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353 "Prasības zaļajam publiskajam iepirkumam un to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20.05.2023.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20.05.2023.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