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piešķiršanas, administrēšanas un uzraudzības kārtība rudzu maizes programmas īstenošanai izglītības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10.07.2024.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10.07.2024.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