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3.sadaļu ar informāciju, paskaidrojot izdevumu sasaisti ar sniedzamajiem pakalpojumiem un norādot, ka papildu izdevumi ir saistīti ar maksas pakalpojumu nodrošināšanu.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21.02.2023.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21.02.2023.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