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6B4B7" w14:textId="77777777" w:rsidR="00CD57FB" w:rsidRDefault="00CD57FB" w:rsidP="00CD57FB">
      <w:pPr>
        <w:divId w:val="720255464"/>
        <w:rPr>
          <w:rFonts w:eastAsia="Times New Roman"/>
          <w:lang w:eastAsia="lv-LV"/>
        </w:rPr>
      </w:pPr>
      <w:proofErr w:type="spellStart"/>
      <w:r>
        <w:rPr>
          <w:rFonts w:eastAsia="Times New Roman"/>
          <w:b/>
          <w:bCs/>
          <w:lang w:eastAsia="lv-LV"/>
        </w:rPr>
        <w:t>From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Linda Liepa &lt;Linda.Liepa@lm.gov.lv&gt; 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Sent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</w:t>
      </w:r>
      <w:proofErr w:type="spellStart"/>
      <w:r>
        <w:rPr>
          <w:rFonts w:eastAsia="Times New Roman"/>
          <w:lang w:eastAsia="lv-LV"/>
        </w:rPr>
        <w:t>Monday</w:t>
      </w:r>
      <w:proofErr w:type="spellEnd"/>
      <w:r>
        <w:rPr>
          <w:rFonts w:eastAsia="Times New Roman"/>
          <w:lang w:eastAsia="lv-LV"/>
        </w:rPr>
        <w:t xml:space="preserve">, </w:t>
      </w:r>
      <w:proofErr w:type="spellStart"/>
      <w:r>
        <w:rPr>
          <w:rFonts w:eastAsia="Times New Roman"/>
          <w:lang w:eastAsia="lv-LV"/>
        </w:rPr>
        <w:t>October</w:t>
      </w:r>
      <w:proofErr w:type="spellEnd"/>
      <w:r>
        <w:rPr>
          <w:rFonts w:eastAsia="Times New Roman"/>
          <w:lang w:eastAsia="lv-LV"/>
        </w:rPr>
        <w:t xml:space="preserve"> 25, 2021 11:46 AM</w:t>
      </w:r>
      <w:r>
        <w:rPr>
          <w:rFonts w:eastAsia="Times New Roman"/>
          <w:lang w:eastAsia="lv-LV"/>
        </w:rPr>
        <w:br/>
      </w:r>
      <w:r>
        <w:rPr>
          <w:rFonts w:eastAsia="Times New Roman"/>
          <w:b/>
          <w:bCs/>
          <w:lang w:eastAsia="lv-LV"/>
        </w:rPr>
        <w:t>To:</w:t>
      </w:r>
      <w:r>
        <w:rPr>
          <w:rFonts w:eastAsia="Times New Roman"/>
          <w:lang w:eastAsia="lv-LV"/>
        </w:rPr>
        <w:t xml:space="preserve"> Jānis Ielītis &lt;Janis.Ielitis@vpd.gov.lv&gt;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Subject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par MK noteikumu projektu</w:t>
      </w:r>
    </w:p>
    <w:p w14:paraId="231F8455" w14:textId="77777777" w:rsidR="00CD57FB" w:rsidRDefault="00CD57FB" w:rsidP="00CD57FB">
      <w:pPr>
        <w:divId w:val="720255464"/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494"/>
      </w:tblGrid>
      <w:tr w:rsidR="00CD57FB" w14:paraId="744EC865" w14:textId="77777777" w:rsidTr="00CD57FB">
        <w:trPr>
          <w:divId w:val="720255464"/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0B247F08" w14:textId="77777777" w:rsidR="00CD57FB" w:rsidRDefault="00CD57FB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122A1AB2" w14:textId="77777777" w:rsidR="00CD57FB" w:rsidRDefault="00CD57FB">
            <w:pPr>
              <w:rPr>
                <w:rFonts w:cs="Calibri"/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0D6AD191" w14:textId="77777777" w:rsidR="00CD57FB" w:rsidRDefault="00CD57FB" w:rsidP="00CD57FB">
      <w:pPr>
        <w:pStyle w:val="Paraststmeklis"/>
        <w:divId w:val="720255464"/>
      </w:pPr>
      <w:r>
        <w:t> </w:t>
      </w:r>
    </w:p>
    <w:p w14:paraId="55F6595A" w14:textId="77777777" w:rsidR="00CD57FB" w:rsidRDefault="00CD57FB" w:rsidP="00CD57FB">
      <w:pPr>
        <w:divId w:val="720255464"/>
        <w:rPr>
          <w:lang w:val="en-GB"/>
        </w:rPr>
      </w:pPr>
      <w:proofErr w:type="spellStart"/>
      <w:r>
        <w:rPr>
          <w:lang w:val="en-GB"/>
        </w:rPr>
        <w:t>Labdien</w:t>
      </w:r>
      <w:proofErr w:type="spellEnd"/>
      <w:r>
        <w:rPr>
          <w:lang w:val="en-GB"/>
        </w:rPr>
        <w:t>!</w:t>
      </w:r>
    </w:p>
    <w:p w14:paraId="66CEBBF1" w14:textId="77777777" w:rsidR="00CD57FB" w:rsidRDefault="00CD57FB" w:rsidP="00CD57FB">
      <w:pPr>
        <w:divId w:val="720255464"/>
        <w:rPr>
          <w:lang w:val="en-GB"/>
        </w:rPr>
      </w:pPr>
    </w:p>
    <w:p w14:paraId="240CFC1F" w14:textId="77777777" w:rsidR="00CD57FB" w:rsidRDefault="00CD57FB" w:rsidP="00CD57FB">
      <w:pPr>
        <w:divId w:val="720255464"/>
        <w:rPr>
          <w:i/>
          <w:iCs/>
        </w:rPr>
      </w:pPr>
      <w:proofErr w:type="spellStart"/>
      <w:r>
        <w:rPr>
          <w:lang w:val="en-GB"/>
        </w:rPr>
        <w:t>Labklājības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ministrijai</w:t>
      </w:r>
      <w:proofErr w:type="spellEnd"/>
      <w:r>
        <w:rPr>
          <w:lang w:val="en-GB"/>
        </w:rPr>
        <w:t xml:space="preserve"> nav </w:t>
      </w:r>
      <w:proofErr w:type="spellStart"/>
      <w:r>
        <w:rPr>
          <w:lang w:val="en-GB"/>
        </w:rPr>
        <w:t>iebildumu</w:t>
      </w:r>
      <w:proofErr w:type="spellEnd"/>
      <w:r>
        <w:rPr>
          <w:lang w:val="en-GB"/>
        </w:rPr>
        <w:t xml:space="preserve"> </w:t>
      </w:r>
      <w:r>
        <w:t xml:space="preserve">par precizēto noteikumu projektu </w:t>
      </w:r>
      <w:r>
        <w:rPr>
          <w:i/>
          <w:iCs/>
        </w:rPr>
        <w:t>"Grozījumi Ministru kabineta 2011. gada 5. aprīļa noteikumos Nr.271 "</w:t>
      </w:r>
      <w:r>
        <w:t>Noteikumi par izvērtēšanas ziņojumā iekļaujamās informācijas apjomu un tā sastādīšanas un sniegšanas kārtību</w:t>
      </w:r>
      <w:r>
        <w:rPr>
          <w:i/>
          <w:iCs/>
        </w:rPr>
        <w:t>"".</w:t>
      </w:r>
    </w:p>
    <w:p w14:paraId="2130F67F" w14:textId="77777777" w:rsidR="00CD57FB" w:rsidRDefault="00CD57FB" w:rsidP="00CD57FB">
      <w:pPr>
        <w:divId w:val="720255464"/>
        <w:rPr>
          <w:lang w:val="en-GB"/>
        </w:rPr>
      </w:pPr>
    </w:p>
    <w:p w14:paraId="6E6D39AE" w14:textId="77777777" w:rsidR="00CD57FB" w:rsidRDefault="00CD57FB" w:rsidP="00CD57FB">
      <w:pPr>
        <w:autoSpaceDE w:val="0"/>
        <w:autoSpaceDN w:val="0"/>
        <w:ind w:left="15"/>
        <w:divId w:val="720255464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Ar cieņu</w:t>
      </w:r>
    </w:p>
    <w:p w14:paraId="6F4AB65A" w14:textId="77777777" w:rsidR="00CD57FB" w:rsidRDefault="00CD57FB" w:rsidP="00CD57FB">
      <w:pPr>
        <w:autoSpaceDE w:val="0"/>
        <w:autoSpaceDN w:val="0"/>
        <w:ind w:left="15"/>
        <w:divId w:val="720255464"/>
        <w:rPr>
          <w:rFonts w:ascii="Verdana" w:hAnsi="Verdana"/>
          <w:color w:val="000000"/>
          <w:sz w:val="20"/>
          <w:szCs w:val="20"/>
        </w:rPr>
      </w:pPr>
    </w:p>
    <w:p w14:paraId="20429B80" w14:textId="77777777" w:rsidR="00CD57FB" w:rsidRDefault="00CD57FB" w:rsidP="00CD57FB">
      <w:pPr>
        <w:autoSpaceDE w:val="0"/>
        <w:autoSpaceDN w:val="0"/>
        <w:ind w:left="15"/>
        <w:divId w:val="720255464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Linda Liepa</w:t>
      </w:r>
    </w:p>
    <w:p w14:paraId="36543A45" w14:textId="77777777" w:rsidR="00CD57FB" w:rsidRDefault="00CD57FB" w:rsidP="00CD57FB">
      <w:pPr>
        <w:autoSpaceDE w:val="0"/>
        <w:autoSpaceDN w:val="0"/>
        <w:ind w:left="15"/>
        <w:divId w:val="720255464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Labklājības ministrijas</w:t>
      </w:r>
    </w:p>
    <w:p w14:paraId="584C2874" w14:textId="77777777" w:rsidR="00CD57FB" w:rsidRDefault="00CD57FB" w:rsidP="00CD57FB">
      <w:pPr>
        <w:autoSpaceDE w:val="0"/>
        <w:autoSpaceDN w:val="0"/>
        <w:ind w:left="15"/>
        <w:divId w:val="720255464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Bērnu un ģimenes politikas departamenta</w:t>
      </w:r>
    </w:p>
    <w:p w14:paraId="7CB8DD9A" w14:textId="77777777" w:rsidR="00CD57FB" w:rsidRDefault="00CD57FB" w:rsidP="00CD57FB">
      <w:pPr>
        <w:autoSpaceDE w:val="0"/>
        <w:autoSpaceDN w:val="0"/>
        <w:ind w:left="15"/>
        <w:divId w:val="720255464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Direktora vietniece</w:t>
      </w:r>
    </w:p>
    <w:p w14:paraId="5B1A59A0" w14:textId="77777777" w:rsidR="00CD57FB" w:rsidRDefault="00CD57FB" w:rsidP="00CD57FB">
      <w:pPr>
        <w:autoSpaceDE w:val="0"/>
        <w:autoSpaceDN w:val="0"/>
        <w:ind w:left="15"/>
        <w:divId w:val="720255464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Tālr.67021615</w:t>
      </w:r>
    </w:p>
    <w:p w14:paraId="1CED328F" w14:textId="77777777" w:rsidR="00CD57FB" w:rsidRDefault="00CD57FB" w:rsidP="00CD57FB">
      <w:pPr>
        <w:autoSpaceDE w:val="0"/>
        <w:autoSpaceDN w:val="0"/>
        <w:ind w:left="15"/>
        <w:divId w:val="720255464"/>
        <w:rPr>
          <w:rFonts w:ascii="Verdana" w:hAnsi="Verdana"/>
          <w:color w:val="000000"/>
          <w:sz w:val="20"/>
          <w:szCs w:val="20"/>
        </w:rPr>
      </w:pPr>
      <w:hyperlink r:id="rId6" w:history="1">
        <w:r>
          <w:rPr>
            <w:rStyle w:val="Hipersaite"/>
            <w:rFonts w:ascii="Verdana" w:hAnsi="Verdana"/>
            <w:color w:val="0082BF"/>
            <w:sz w:val="20"/>
            <w:szCs w:val="20"/>
          </w:rPr>
          <w:t>linda.liepa@lm.gov.lv</w:t>
        </w:r>
      </w:hyperlink>
    </w:p>
    <w:p w14:paraId="0A44B2E2" w14:textId="03DD6531" w:rsidR="00895505" w:rsidRPr="00791923" w:rsidRDefault="00895505" w:rsidP="00791923">
      <w:pPr>
        <w:divId w:val="720255464"/>
      </w:pPr>
      <w:bookmarkStart w:id="0" w:name="_GoBack"/>
      <w:bookmarkEnd w:id="0"/>
    </w:p>
    <w:sectPr w:rsidR="00895505" w:rsidRPr="00791923" w:rsidSect="008263DF">
      <w:footerReference w:type="default" r:id="rId7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9B68D" w14:textId="77777777" w:rsidR="000356F7" w:rsidRDefault="000356F7" w:rsidP="00EC4053">
      <w:r>
        <w:separator/>
      </w:r>
    </w:p>
  </w:endnote>
  <w:endnote w:type="continuationSeparator" w:id="0">
    <w:p w14:paraId="76D82A48" w14:textId="77777777" w:rsidR="000356F7" w:rsidRDefault="000356F7" w:rsidP="00EC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4B2E7" w14:textId="0AE2D165" w:rsidR="00EC4053" w:rsidRPr="00EC4053" w:rsidRDefault="00345121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L</w:t>
    </w:r>
    <w:r w:rsidR="00791923">
      <w:rPr>
        <w:rFonts w:ascii="Times New Roman" w:hAnsi="Times New Roman"/>
        <w:sz w:val="20"/>
        <w:szCs w:val="20"/>
      </w:rPr>
      <w:t>M</w:t>
    </w:r>
    <w:r>
      <w:rPr>
        <w:rFonts w:ascii="Times New Roman" w:hAnsi="Times New Roman"/>
        <w:sz w:val="20"/>
        <w:szCs w:val="20"/>
      </w:rPr>
      <w:t>atz_</w:t>
    </w:r>
    <w:r w:rsidR="00791923">
      <w:rPr>
        <w:rFonts w:ascii="Times New Roman" w:hAnsi="Times New Roman"/>
        <w:sz w:val="20"/>
        <w:szCs w:val="20"/>
      </w:rPr>
      <w:t>251021</w:t>
    </w:r>
    <w:r>
      <w:rPr>
        <w:rFonts w:ascii="Times New Roman" w:hAnsi="Times New Roman"/>
        <w:sz w:val="20"/>
        <w:szCs w:val="20"/>
      </w:rPr>
      <w:t>_IZ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F38D2" w14:textId="77777777" w:rsidR="000356F7" w:rsidRDefault="000356F7" w:rsidP="00EC4053">
      <w:r>
        <w:separator/>
      </w:r>
    </w:p>
  </w:footnote>
  <w:footnote w:type="continuationSeparator" w:id="0">
    <w:p w14:paraId="07013A36" w14:textId="77777777" w:rsidR="000356F7" w:rsidRDefault="000356F7" w:rsidP="00EC4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C6"/>
    <w:rsid w:val="000356F7"/>
    <w:rsid w:val="000D5D71"/>
    <w:rsid w:val="001E1474"/>
    <w:rsid w:val="00225EAE"/>
    <w:rsid w:val="002C7A1C"/>
    <w:rsid w:val="002F1EDC"/>
    <w:rsid w:val="00315319"/>
    <w:rsid w:val="00345121"/>
    <w:rsid w:val="00450344"/>
    <w:rsid w:val="004670BB"/>
    <w:rsid w:val="004A16D2"/>
    <w:rsid w:val="004A2BC6"/>
    <w:rsid w:val="005E455B"/>
    <w:rsid w:val="0069288A"/>
    <w:rsid w:val="006F65C6"/>
    <w:rsid w:val="007860AF"/>
    <w:rsid w:val="00791923"/>
    <w:rsid w:val="008263DF"/>
    <w:rsid w:val="00895505"/>
    <w:rsid w:val="008B268E"/>
    <w:rsid w:val="009E33A7"/>
    <w:rsid w:val="009F5B4B"/>
    <w:rsid w:val="00A571C7"/>
    <w:rsid w:val="00AB47FC"/>
    <w:rsid w:val="00B3100D"/>
    <w:rsid w:val="00BC0B4C"/>
    <w:rsid w:val="00CD57FB"/>
    <w:rsid w:val="00CD637D"/>
    <w:rsid w:val="00DB7B38"/>
    <w:rsid w:val="00DD7CBC"/>
    <w:rsid w:val="00EB3DA0"/>
    <w:rsid w:val="00EC4053"/>
    <w:rsid w:val="00F3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4B2DE"/>
  <w15:chartTrackingRefBased/>
  <w15:docId w15:val="{9D44F2A3-75EF-486E-99B7-5FC31366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rFonts w:ascii="Calibri" w:eastAsiaTheme="minorHAnsi" w:hAnsi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character" w:customStyle="1" w:styleId="epastastils18">
    <w:name w:val="epastastils18"/>
    <w:basedOn w:val="Noklusjumarindkopasfonts"/>
    <w:semiHidden/>
    <w:rPr>
      <w:rFonts w:ascii="Calibri" w:hAnsi="Calibri" w:hint="default"/>
      <w:color w:val="auto"/>
    </w:rPr>
  </w:style>
  <w:style w:type="paragraph" w:styleId="Galvene">
    <w:name w:val="header"/>
    <w:basedOn w:val="Parasts"/>
    <w:link w:val="GalveneRakstz"/>
    <w:uiPriority w:val="99"/>
    <w:unhideWhenUsed/>
    <w:rsid w:val="00EC405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4053"/>
    <w:rPr>
      <w:rFonts w:ascii="Calibri" w:eastAsiaTheme="minorHAnsi" w:hAnsi="Calibri"/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EC405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4053"/>
    <w:rPr>
      <w:rFonts w:ascii="Calibri" w:eastAsiaTheme="minorHAnsi" w:hAnsi="Calibri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C405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C4053"/>
    <w:rPr>
      <w:rFonts w:ascii="Segoe UI" w:eastAsiaTheme="minorHAnsi" w:hAnsi="Segoe UI" w:cs="Segoe UI"/>
      <w:sz w:val="18"/>
      <w:szCs w:val="18"/>
      <w:lang w:eastAsia="en-US"/>
    </w:rPr>
  </w:style>
  <w:style w:type="paragraph" w:styleId="Paraststmeklis">
    <w:name w:val="Normal (Web)"/>
    <w:basedOn w:val="Parasts"/>
    <w:uiPriority w:val="99"/>
    <w:semiHidden/>
    <w:unhideWhenUsed/>
    <w:rsid w:val="004670BB"/>
    <w:pPr>
      <w:spacing w:before="100" w:beforeAutospacing="1" w:after="100" w:afterAutospacing="1"/>
    </w:pPr>
    <w:rPr>
      <w:rFonts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25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uta.pavasare@l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LM elektronisks paziņojums par Ministru kabineta noteikumu projektu "Grozījumi Ministru kabineta 2011. gada 5. aprīļa noteikumos Nr. 271 "Noteikumi par izvērtēšanas ziņojumā iekļaujamās informācijas apjomu un tā sastādīšanas un sniegšanas kārtību"" </vt:lpstr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LM elektronisks paziņojums par Ministru kabineta noteikumu projektu "Grozījumi Ministru kabineta 2011. gada 5. aprīļa noteikumos Nr. 271 "Noteikumi par izvērtēšanas ziņojumā iekļaujamās informācijas apjomu un tā sastādīšanas un sniegšanas kārtību""</dc:title>
  <dc:subject>Paziņojums</dc:subject>
  <dc:creator>Jānis Ielītis</dc:creator>
  <cp:keywords/>
  <dc:description/>
  <cp:lastModifiedBy>Jānis Ielītis</cp:lastModifiedBy>
  <cp:revision>3</cp:revision>
  <dcterms:created xsi:type="dcterms:W3CDTF">2021-11-10T09:13:00Z</dcterms:created>
  <dcterms:modified xsi:type="dcterms:W3CDTF">2021-11-10T09:15:00Z</dcterms:modified>
</cp:coreProperties>
</file>