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marta noteikumos Nr. 204 "Kārtība, kādā nosaka taisnīgu atlīdzību par sabiedrības vajadzībām atsavināmo nekustamo īpaš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12.06.2025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12.06.2025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