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E278A" w14:textId="5AC300A0" w:rsidR="00B6105B" w:rsidRPr="00C60D19" w:rsidRDefault="00CC3CE0" w:rsidP="00B6105B">
      <w:pPr>
        <w:rPr>
          <w:rFonts w:eastAsia="Times New Roman"/>
          <w:sz w:val="22"/>
          <w:lang w:eastAsia="lv-LV"/>
        </w:rPr>
      </w:pPr>
      <w:bookmarkStart w:id="0" w:name="_Hlk13735535"/>
      <w:bookmarkStart w:id="1" w:name="_GoBack"/>
      <w:bookmarkEnd w:id="1"/>
      <w:r>
        <w:rPr>
          <w:rFonts w:eastAsia="Times New Roman"/>
          <w:sz w:val="22"/>
          <w:lang w:eastAsia="lv-LV"/>
        </w:rPr>
        <w:t xml:space="preserve">Uz </w:t>
      </w:r>
      <w:r w:rsidR="000A1999">
        <w:rPr>
          <w:rFonts w:eastAsia="Times New Roman"/>
          <w:sz w:val="22"/>
          <w:lang w:eastAsia="lv-LV"/>
        </w:rPr>
        <w:t>13</w:t>
      </w:r>
      <w:r w:rsidRPr="00CC3CE0">
        <w:rPr>
          <w:rFonts w:eastAsia="Times New Roman"/>
          <w:sz w:val="22"/>
          <w:lang w:eastAsia="lv-LV"/>
        </w:rPr>
        <w:t>.0</w:t>
      </w:r>
      <w:r w:rsidR="000A1999">
        <w:rPr>
          <w:rFonts w:eastAsia="Times New Roman"/>
          <w:sz w:val="22"/>
          <w:lang w:eastAsia="lv-LV"/>
        </w:rPr>
        <w:t>6</w:t>
      </w:r>
      <w:r w:rsidRPr="00CC3CE0">
        <w:rPr>
          <w:rFonts w:eastAsia="Times New Roman"/>
          <w:sz w:val="22"/>
          <w:lang w:eastAsia="lv-LV"/>
        </w:rPr>
        <w:t xml:space="preserve">.2021. </w:t>
      </w:r>
      <w:r w:rsidR="000A1999" w:rsidRPr="000A1999">
        <w:rPr>
          <w:rFonts w:eastAsia="Times New Roman"/>
          <w:sz w:val="22"/>
          <w:lang w:eastAsia="lv-LV"/>
        </w:rPr>
        <w:t>MV-N/1161</w:t>
      </w:r>
    </w:p>
    <w:bookmarkEnd w:id="0"/>
    <w:p w14:paraId="325FB30C" w14:textId="06162437" w:rsidR="00B6105B" w:rsidRPr="009F05A4" w:rsidRDefault="000A1999" w:rsidP="00B6105B">
      <w:pPr>
        <w:ind w:right="-46"/>
        <w:jc w:val="right"/>
        <w:rPr>
          <w:b/>
          <w:szCs w:val="24"/>
        </w:rPr>
      </w:pPr>
      <w:r w:rsidRPr="009F05A4">
        <w:rPr>
          <w:b/>
          <w:szCs w:val="24"/>
        </w:rPr>
        <w:t xml:space="preserve">Aizsardzības </w:t>
      </w:r>
      <w:r w:rsidR="00B6105B" w:rsidRPr="009F05A4">
        <w:rPr>
          <w:b/>
          <w:szCs w:val="24"/>
        </w:rPr>
        <w:t>ministrijai</w:t>
      </w:r>
    </w:p>
    <w:p w14:paraId="1C64AC01" w14:textId="77777777" w:rsidR="00B6105B" w:rsidRPr="009F05A4" w:rsidRDefault="00B6105B" w:rsidP="00C92364">
      <w:pPr>
        <w:ind w:right="12"/>
        <w:jc w:val="right"/>
        <w:rPr>
          <w:b/>
          <w:sz w:val="23"/>
          <w:szCs w:val="23"/>
        </w:rPr>
      </w:pPr>
    </w:p>
    <w:p w14:paraId="78EBFF8D" w14:textId="1165F2D0" w:rsidR="005564DC" w:rsidRPr="009F05A4" w:rsidRDefault="00B6105B" w:rsidP="001249CF">
      <w:pPr>
        <w:ind w:right="4265"/>
        <w:rPr>
          <w:i/>
          <w:sz w:val="23"/>
          <w:szCs w:val="23"/>
        </w:rPr>
      </w:pPr>
      <w:bookmarkStart w:id="2" w:name="_Hlk505328078"/>
      <w:r w:rsidRPr="009F05A4">
        <w:rPr>
          <w:i/>
          <w:sz w:val="23"/>
          <w:szCs w:val="23"/>
        </w:rPr>
        <w:t xml:space="preserve">Par </w:t>
      </w:r>
      <w:bookmarkStart w:id="3" w:name="_Hlk72317428"/>
      <w:bookmarkEnd w:id="2"/>
      <w:r w:rsidR="000A1999" w:rsidRPr="009F05A4">
        <w:rPr>
          <w:i/>
          <w:sz w:val="23"/>
          <w:szCs w:val="23"/>
        </w:rPr>
        <w:t xml:space="preserve">Ministru kabineta sēdes protokollēmuma projektu “Par </w:t>
      </w:r>
      <w:bookmarkStart w:id="4" w:name="_Hlk72319228"/>
      <w:r w:rsidR="000A1999" w:rsidRPr="009F05A4">
        <w:rPr>
          <w:i/>
          <w:sz w:val="23"/>
          <w:szCs w:val="23"/>
        </w:rPr>
        <w:t>Latvijas Republikas Aizsardzības ministrijas un Azerbaidžānas Republikas Aizsardzības ministrijas vienošanos par sadarbību aizsardzības jomā</w:t>
      </w:r>
      <w:bookmarkEnd w:id="4"/>
      <w:r w:rsidR="000A1999" w:rsidRPr="009F05A4">
        <w:rPr>
          <w:i/>
          <w:sz w:val="23"/>
          <w:szCs w:val="23"/>
        </w:rPr>
        <w:t>”</w:t>
      </w:r>
      <w:r w:rsidR="008202F7" w:rsidRPr="009F05A4">
        <w:rPr>
          <w:i/>
          <w:sz w:val="23"/>
          <w:szCs w:val="23"/>
        </w:rPr>
        <w:t xml:space="preserve"> </w:t>
      </w:r>
      <w:r w:rsidRPr="009F05A4">
        <w:rPr>
          <w:i/>
          <w:sz w:val="23"/>
          <w:szCs w:val="23"/>
        </w:rPr>
        <w:t xml:space="preserve">un </w:t>
      </w:r>
      <w:r w:rsidR="000A1999" w:rsidRPr="009F05A4">
        <w:rPr>
          <w:i/>
          <w:sz w:val="23"/>
          <w:szCs w:val="23"/>
        </w:rPr>
        <w:t>saistītos dokumentus</w:t>
      </w:r>
      <w:bookmarkEnd w:id="3"/>
    </w:p>
    <w:p w14:paraId="486592AA" w14:textId="77777777" w:rsidR="00B6105B" w:rsidRPr="009F05A4" w:rsidRDefault="00B6105B" w:rsidP="00C92364">
      <w:pPr>
        <w:ind w:right="12"/>
        <w:rPr>
          <w:sz w:val="23"/>
          <w:szCs w:val="23"/>
        </w:rPr>
      </w:pPr>
    </w:p>
    <w:p w14:paraId="55E338BA" w14:textId="0B50B1F0" w:rsidR="0020138F" w:rsidRPr="009F05A4" w:rsidRDefault="008254CE" w:rsidP="008254CE">
      <w:pPr>
        <w:ind w:right="12" w:firstLine="567"/>
        <w:rPr>
          <w:sz w:val="23"/>
          <w:szCs w:val="23"/>
        </w:rPr>
      </w:pPr>
      <w:r w:rsidRPr="009F05A4">
        <w:rPr>
          <w:sz w:val="23"/>
          <w:szCs w:val="23"/>
        </w:rPr>
        <w:tab/>
      </w:r>
      <w:r w:rsidR="00B6105B" w:rsidRPr="009F05A4">
        <w:rPr>
          <w:sz w:val="23"/>
          <w:szCs w:val="23"/>
        </w:rPr>
        <w:t xml:space="preserve">Tieslietu ministrija ir izskatījusi </w:t>
      </w:r>
      <w:r w:rsidR="000A1999" w:rsidRPr="009F05A4">
        <w:rPr>
          <w:sz w:val="23"/>
          <w:szCs w:val="23"/>
        </w:rPr>
        <w:t>Aizsardzības</w:t>
      </w:r>
      <w:r w:rsidR="00902041" w:rsidRPr="009F05A4">
        <w:rPr>
          <w:sz w:val="23"/>
          <w:szCs w:val="23"/>
        </w:rPr>
        <w:t xml:space="preserve"> </w:t>
      </w:r>
      <w:r w:rsidR="00B6105B" w:rsidRPr="009F05A4">
        <w:rPr>
          <w:sz w:val="23"/>
          <w:szCs w:val="23"/>
        </w:rPr>
        <w:t xml:space="preserve">ministrijas izstrādāto </w:t>
      </w:r>
      <w:r w:rsidR="000A1999" w:rsidRPr="009F05A4">
        <w:rPr>
          <w:sz w:val="23"/>
          <w:szCs w:val="23"/>
        </w:rPr>
        <w:t>Ministru kabineta sēdes protokollēmuma projektu “Par Latvijas Republikas Aizsardzības ministrijas un Azerbaidžānas Republikas Aizsardzības ministrijas vienošanos par sadarbību aizsardzības jomā”</w:t>
      </w:r>
      <w:r w:rsidR="009F05A4" w:rsidRPr="009F05A4">
        <w:rPr>
          <w:sz w:val="23"/>
          <w:szCs w:val="23"/>
        </w:rPr>
        <w:t xml:space="preserve"> </w:t>
      </w:r>
      <w:proofErr w:type="gramStart"/>
      <w:r w:rsidR="001249CF">
        <w:rPr>
          <w:sz w:val="23"/>
          <w:szCs w:val="23"/>
        </w:rPr>
        <w:t>(</w:t>
      </w:r>
      <w:proofErr w:type="gramEnd"/>
      <w:r w:rsidR="009F05A4" w:rsidRPr="009F05A4">
        <w:rPr>
          <w:sz w:val="23"/>
          <w:szCs w:val="23"/>
        </w:rPr>
        <w:t>turpmāk – protokollēmums)</w:t>
      </w:r>
      <w:r w:rsidR="000A1999" w:rsidRPr="009F05A4">
        <w:rPr>
          <w:sz w:val="23"/>
          <w:szCs w:val="23"/>
        </w:rPr>
        <w:t xml:space="preserve"> un saistītos dokumentus</w:t>
      </w:r>
      <w:r w:rsidR="001249CF">
        <w:rPr>
          <w:sz w:val="23"/>
          <w:szCs w:val="23"/>
        </w:rPr>
        <w:t xml:space="preserve"> </w:t>
      </w:r>
      <w:r w:rsidR="00B6105B" w:rsidRPr="009F05A4">
        <w:rPr>
          <w:sz w:val="23"/>
          <w:szCs w:val="23"/>
        </w:rPr>
        <w:t>un atbalsta to virzību, izsakot šādu</w:t>
      </w:r>
      <w:r w:rsidR="00697F11" w:rsidRPr="009F05A4">
        <w:rPr>
          <w:sz w:val="23"/>
          <w:szCs w:val="23"/>
        </w:rPr>
        <w:t>s</w:t>
      </w:r>
      <w:r w:rsidR="00B6105B" w:rsidRPr="009F05A4">
        <w:rPr>
          <w:sz w:val="23"/>
          <w:szCs w:val="23"/>
        </w:rPr>
        <w:t xml:space="preserve"> iebildumu</w:t>
      </w:r>
      <w:r w:rsidR="00697F11" w:rsidRPr="009F05A4">
        <w:rPr>
          <w:sz w:val="23"/>
          <w:szCs w:val="23"/>
        </w:rPr>
        <w:t>s</w:t>
      </w:r>
      <w:r w:rsidR="00B6105B" w:rsidRPr="009F05A4">
        <w:rPr>
          <w:sz w:val="23"/>
          <w:szCs w:val="23"/>
        </w:rPr>
        <w:t>:</w:t>
      </w:r>
      <w:r w:rsidRPr="009F05A4">
        <w:rPr>
          <w:sz w:val="23"/>
          <w:szCs w:val="23"/>
        </w:rPr>
        <w:t xml:space="preserve"> </w:t>
      </w:r>
    </w:p>
    <w:p w14:paraId="3BAAC5BC" w14:textId="471E77B6" w:rsidR="001533C1" w:rsidRPr="009F05A4" w:rsidRDefault="00431108" w:rsidP="005E0F0E">
      <w:pPr>
        <w:ind w:right="12" w:firstLine="567"/>
        <w:rPr>
          <w:sz w:val="23"/>
          <w:szCs w:val="23"/>
        </w:rPr>
      </w:pPr>
      <w:r w:rsidRPr="009F05A4">
        <w:rPr>
          <w:sz w:val="23"/>
          <w:szCs w:val="23"/>
        </w:rPr>
        <w:t>1.</w:t>
      </w:r>
      <w:r w:rsidR="001533C1" w:rsidRPr="009F05A4">
        <w:rPr>
          <w:sz w:val="23"/>
          <w:szCs w:val="23"/>
        </w:rPr>
        <w:t xml:space="preserve"> </w:t>
      </w:r>
      <w:r w:rsidR="005E0F0E" w:rsidRPr="009F05A4">
        <w:rPr>
          <w:sz w:val="23"/>
          <w:szCs w:val="23"/>
        </w:rPr>
        <w:t>P</w:t>
      </w:r>
      <w:r w:rsidR="009F05A4" w:rsidRPr="009F05A4">
        <w:rPr>
          <w:sz w:val="23"/>
          <w:szCs w:val="23"/>
        </w:rPr>
        <w:t>r</w:t>
      </w:r>
      <w:r w:rsidR="005E0F0E" w:rsidRPr="009F05A4">
        <w:rPr>
          <w:sz w:val="23"/>
          <w:szCs w:val="23"/>
        </w:rPr>
        <w:t xml:space="preserve">otokollēmuma anotācijā norādīts, ka “skaņojot </w:t>
      </w:r>
      <w:r w:rsidR="009F05A4" w:rsidRPr="009F05A4">
        <w:rPr>
          <w:sz w:val="23"/>
          <w:szCs w:val="23"/>
        </w:rPr>
        <w:t xml:space="preserve">Latvijas Republikas Aizsardzības ministrijas un Azerbaidžānas Republikas Aizsardzības ministrijas vienošanos par sadarbību aizsardzības jomā (turpmāk – vienošanās projekts) </w:t>
      </w:r>
      <w:r w:rsidR="005E0F0E" w:rsidRPr="009F05A4">
        <w:rPr>
          <w:sz w:val="23"/>
          <w:szCs w:val="23"/>
        </w:rPr>
        <w:t xml:space="preserve">starp pusēm, tika saglabāta iepriekš lietotā starptautisko līgumu valoda, lai arī šis nav uzskatāms par starptautisko līgumu Vīnes konvencijas par starptautisko līgumu tiesībām izpratnē, tādējādi ir </w:t>
      </w:r>
      <w:r w:rsidR="005E0F0E" w:rsidRPr="009F05A4">
        <w:rPr>
          <w:sz w:val="23"/>
          <w:szCs w:val="23"/>
          <w:u w:val="single"/>
        </w:rPr>
        <w:t>slēdzams starpresoru vienošanās veidā</w:t>
      </w:r>
      <w:r w:rsidR="005E0F0E" w:rsidRPr="009F05A4">
        <w:rPr>
          <w:sz w:val="23"/>
          <w:szCs w:val="23"/>
        </w:rPr>
        <w:t>, jo pēc būtības regulē tikai aizsardzības jomu”.</w:t>
      </w:r>
    </w:p>
    <w:p w14:paraId="0276B4C7" w14:textId="3B0F0FCC" w:rsidR="005E0F0E" w:rsidRPr="009F05A4" w:rsidRDefault="005E0F0E" w:rsidP="005E0F0E">
      <w:pPr>
        <w:ind w:right="12" w:firstLine="567"/>
        <w:rPr>
          <w:sz w:val="23"/>
          <w:szCs w:val="23"/>
        </w:rPr>
      </w:pPr>
      <w:r w:rsidRPr="009F05A4">
        <w:rPr>
          <w:sz w:val="23"/>
          <w:szCs w:val="23"/>
        </w:rPr>
        <w:t>Norādām, ka</w:t>
      </w:r>
      <w:r w:rsidR="001249CF">
        <w:rPr>
          <w:sz w:val="23"/>
          <w:szCs w:val="23"/>
        </w:rPr>
        <w:t>,</w:t>
      </w:r>
      <w:r w:rsidRPr="009F05A4">
        <w:rPr>
          <w:sz w:val="23"/>
          <w:szCs w:val="23"/>
        </w:rPr>
        <w:t xml:space="preserve"> lai arī pēc būtības vienošanās ir starpresoru līgums, tomēr</w:t>
      </w:r>
      <w:proofErr w:type="gramStart"/>
      <w:r w:rsidRPr="009F05A4">
        <w:rPr>
          <w:sz w:val="23"/>
          <w:szCs w:val="23"/>
        </w:rPr>
        <w:t xml:space="preserve">  </w:t>
      </w:r>
      <w:proofErr w:type="gramEnd"/>
      <w:r w:rsidRPr="009F05A4">
        <w:rPr>
          <w:sz w:val="23"/>
          <w:szCs w:val="23"/>
        </w:rPr>
        <w:t xml:space="preserve">vienošanās </w:t>
      </w:r>
      <w:r w:rsidR="009F05A4" w:rsidRPr="009F05A4">
        <w:rPr>
          <w:sz w:val="23"/>
          <w:szCs w:val="23"/>
        </w:rPr>
        <w:t>atšķiras</w:t>
      </w:r>
      <w:r w:rsidRPr="009F05A4">
        <w:rPr>
          <w:sz w:val="23"/>
          <w:szCs w:val="23"/>
        </w:rPr>
        <w:t xml:space="preserve"> no “parasta” starpresoru līguma ar to, ka to apstiprina ne tikai resoru vadītāji, bet arī Ministru kabinets ar protokollēmumu. To varētu pamatot</w:t>
      </w:r>
      <w:r w:rsidR="009F05A4" w:rsidRPr="009F05A4">
        <w:rPr>
          <w:sz w:val="23"/>
          <w:szCs w:val="23"/>
        </w:rPr>
        <w:t xml:space="preserve"> ar to</w:t>
      </w:r>
      <w:r w:rsidRPr="009F05A4">
        <w:rPr>
          <w:sz w:val="23"/>
          <w:szCs w:val="23"/>
        </w:rPr>
        <w:t>, ka vairāki jautājumi, kas</w:t>
      </w:r>
      <w:proofErr w:type="gramStart"/>
      <w:r w:rsidRPr="009F05A4">
        <w:rPr>
          <w:sz w:val="23"/>
          <w:szCs w:val="23"/>
        </w:rPr>
        <w:t xml:space="preserve"> norādīti vienošanās</w:t>
      </w:r>
      <w:proofErr w:type="gramEnd"/>
      <w:r w:rsidRPr="009F05A4">
        <w:rPr>
          <w:sz w:val="23"/>
          <w:szCs w:val="23"/>
        </w:rPr>
        <w:t xml:space="preserve"> projektā skar citu resoru kompetenci, piemēram, loģistika, medicīna un </w:t>
      </w:r>
      <w:r w:rsidR="008557B1" w:rsidRPr="009F05A4">
        <w:rPr>
          <w:sz w:val="23"/>
          <w:szCs w:val="23"/>
        </w:rPr>
        <w:t>finansiālie aspekti</w:t>
      </w:r>
      <w:r w:rsidRPr="009F05A4">
        <w:rPr>
          <w:sz w:val="23"/>
          <w:szCs w:val="23"/>
        </w:rPr>
        <w:t>. Attiecīgi lūdzam precizēt protokollēmuma anotācijā ietverto informāciju, izvērsti</w:t>
      </w:r>
      <w:proofErr w:type="gramStart"/>
      <w:r w:rsidRPr="009F05A4">
        <w:rPr>
          <w:sz w:val="23"/>
          <w:szCs w:val="23"/>
        </w:rPr>
        <w:t xml:space="preserve"> pamatojot vienošanās projekta juridisko dabu, norādot arī uz šajā iebildumā ietvertajiem apsvērumiem</w:t>
      </w:r>
      <w:proofErr w:type="gramEnd"/>
      <w:r w:rsidRPr="009F05A4">
        <w:rPr>
          <w:sz w:val="23"/>
          <w:szCs w:val="23"/>
        </w:rPr>
        <w:t>.</w:t>
      </w:r>
    </w:p>
    <w:p w14:paraId="61ED7C98" w14:textId="0DE3D205" w:rsidR="005E0F0E" w:rsidRPr="009F05A4" w:rsidRDefault="005E0F0E" w:rsidP="005E0F0E">
      <w:pPr>
        <w:ind w:right="12" w:firstLine="567"/>
        <w:rPr>
          <w:sz w:val="23"/>
          <w:szCs w:val="23"/>
        </w:rPr>
      </w:pPr>
      <w:r w:rsidRPr="009F05A4">
        <w:rPr>
          <w:sz w:val="23"/>
          <w:szCs w:val="23"/>
        </w:rPr>
        <w:t xml:space="preserve">Vienlaikus norādām, ka </w:t>
      </w:r>
      <w:r w:rsidR="00FF4362" w:rsidRPr="009F05A4">
        <w:rPr>
          <w:sz w:val="23"/>
          <w:szCs w:val="23"/>
        </w:rPr>
        <w:t xml:space="preserve">saskaņā ar </w:t>
      </w:r>
      <w:r w:rsidR="009F05A4" w:rsidRPr="009F05A4">
        <w:rPr>
          <w:sz w:val="23"/>
          <w:szCs w:val="23"/>
        </w:rPr>
        <w:t>Ministru kabineta 2009. gada 15. decembra instrukcijas Nr.</w:t>
      </w:r>
      <w:r w:rsidR="001249CF">
        <w:rPr>
          <w:sz w:val="23"/>
          <w:szCs w:val="23"/>
        </w:rPr>
        <w:t> </w:t>
      </w:r>
      <w:r w:rsidR="009F05A4" w:rsidRPr="009F05A4">
        <w:rPr>
          <w:sz w:val="23"/>
          <w:szCs w:val="23"/>
        </w:rPr>
        <w:t>19 “Tiesību akta projekta sākotnējās ietekmes izvērtēšanas kārtība” (turpmāk – instrukcija)</w:t>
      </w:r>
      <w:r w:rsidR="00FF4362" w:rsidRPr="009F05A4">
        <w:rPr>
          <w:sz w:val="23"/>
          <w:szCs w:val="23"/>
        </w:rPr>
        <w:t xml:space="preserve"> 14.</w:t>
      </w:r>
      <w:r w:rsidR="009F05A4" w:rsidRPr="009F05A4">
        <w:rPr>
          <w:sz w:val="23"/>
          <w:szCs w:val="23"/>
        </w:rPr>
        <w:t> </w:t>
      </w:r>
      <w:r w:rsidR="00FF4362" w:rsidRPr="009F05A4">
        <w:rPr>
          <w:sz w:val="23"/>
          <w:szCs w:val="23"/>
        </w:rPr>
        <w:t xml:space="preserve"> punktu protokollēmuma projekta anotācijā būtu ietveram</w:t>
      </w:r>
      <w:r w:rsidR="001249CF">
        <w:rPr>
          <w:sz w:val="23"/>
          <w:szCs w:val="23"/>
        </w:rPr>
        <w:t>s</w:t>
      </w:r>
      <w:r w:rsidR="00FF4362" w:rsidRPr="009F05A4">
        <w:rPr>
          <w:sz w:val="23"/>
          <w:szCs w:val="23"/>
        </w:rPr>
        <w:t xml:space="preserve"> arī izvērsts pamatojums vienošanās projekta normu nepieciešamībai. Pašlaik uzskaitīts tikai jautājumu loks, kas ietverts vienošanās projektā. Attiecīgi lūdzam papildināt protokollēmuma anotāciju.</w:t>
      </w:r>
    </w:p>
    <w:p w14:paraId="7AE05704" w14:textId="1F4D9738" w:rsidR="008557B1" w:rsidRPr="009F05A4" w:rsidRDefault="00431108" w:rsidP="008557B1">
      <w:pPr>
        <w:ind w:firstLine="567"/>
        <w:rPr>
          <w:sz w:val="23"/>
          <w:szCs w:val="23"/>
        </w:rPr>
      </w:pPr>
      <w:r w:rsidRPr="009F05A4">
        <w:rPr>
          <w:sz w:val="23"/>
          <w:szCs w:val="23"/>
        </w:rPr>
        <w:t>2</w:t>
      </w:r>
      <w:r w:rsidR="007665FB" w:rsidRPr="009F05A4">
        <w:rPr>
          <w:sz w:val="23"/>
          <w:szCs w:val="23"/>
        </w:rPr>
        <w:t xml:space="preserve">. </w:t>
      </w:r>
      <w:r w:rsidR="008557B1" w:rsidRPr="009F05A4">
        <w:rPr>
          <w:sz w:val="23"/>
          <w:szCs w:val="23"/>
        </w:rPr>
        <w:t>Vienošanās projekta ievadā norādīta atsauce uz diviem starptautiskajiem līgumiem</w:t>
      </w:r>
      <w:r w:rsidR="009F05A4" w:rsidRPr="009F05A4">
        <w:rPr>
          <w:sz w:val="23"/>
          <w:szCs w:val="23"/>
        </w:rPr>
        <w:t xml:space="preserve">, no kuriem izriet vienošanās projekta izstrāde. </w:t>
      </w:r>
      <w:r w:rsidR="008557B1" w:rsidRPr="009F05A4">
        <w:rPr>
          <w:sz w:val="23"/>
          <w:szCs w:val="23"/>
        </w:rPr>
        <w:t>Ievērojot minēto, lūdzam aizpildīt protokoll</w:t>
      </w:r>
      <w:r w:rsidR="009F05A4" w:rsidRPr="009F05A4">
        <w:rPr>
          <w:sz w:val="23"/>
          <w:szCs w:val="23"/>
        </w:rPr>
        <w:t>ē</w:t>
      </w:r>
      <w:r w:rsidR="008557B1" w:rsidRPr="009F05A4">
        <w:rPr>
          <w:sz w:val="23"/>
          <w:szCs w:val="23"/>
        </w:rPr>
        <w:t>muma projekta anotācijas V sadaļas 2. punktu un 2.</w:t>
      </w:r>
      <w:r w:rsidR="009F05A4" w:rsidRPr="009F05A4">
        <w:rPr>
          <w:sz w:val="23"/>
          <w:szCs w:val="23"/>
        </w:rPr>
        <w:t> </w:t>
      </w:r>
      <w:r w:rsidR="008557B1" w:rsidRPr="009F05A4">
        <w:rPr>
          <w:sz w:val="23"/>
          <w:szCs w:val="23"/>
        </w:rPr>
        <w:t>tabulu saskaņā ar instrukcijas 57. un 58. punktu.</w:t>
      </w:r>
    </w:p>
    <w:p w14:paraId="11C9ABF0" w14:textId="77777777" w:rsidR="008557B1" w:rsidRPr="009F05A4" w:rsidRDefault="008557B1" w:rsidP="008557B1">
      <w:pPr>
        <w:ind w:firstLine="567"/>
        <w:rPr>
          <w:sz w:val="23"/>
          <w:szCs w:val="23"/>
        </w:rPr>
      </w:pPr>
    </w:p>
    <w:p w14:paraId="3D5B5627" w14:textId="2CC09481" w:rsidR="00B6105B" w:rsidRPr="009F05A4" w:rsidRDefault="00B6105B" w:rsidP="00F56EE9">
      <w:pPr>
        <w:tabs>
          <w:tab w:val="left" w:pos="851"/>
        </w:tabs>
        <w:ind w:right="12"/>
        <w:jc w:val="left"/>
        <w:rPr>
          <w:sz w:val="23"/>
          <w:szCs w:val="23"/>
        </w:rPr>
      </w:pPr>
      <w:r w:rsidRPr="009F05A4">
        <w:rPr>
          <w:sz w:val="23"/>
          <w:szCs w:val="23"/>
        </w:rPr>
        <w:t>Valsts sekretāra vietnie</w:t>
      </w:r>
      <w:r w:rsidR="00327898" w:rsidRPr="009F05A4">
        <w:rPr>
          <w:sz w:val="23"/>
          <w:szCs w:val="23"/>
        </w:rPr>
        <w:t>c</w:t>
      </w:r>
      <w:r w:rsidR="00615802" w:rsidRPr="009F05A4">
        <w:rPr>
          <w:sz w:val="23"/>
          <w:szCs w:val="23"/>
        </w:rPr>
        <w:t>e</w:t>
      </w:r>
    </w:p>
    <w:p w14:paraId="3C2AFF62" w14:textId="672AD8BB" w:rsidR="003867D6" w:rsidRPr="009F05A4" w:rsidRDefault="00B6105B" w:rsidP="00F56EE9">
      <w:pPr>
        <w:ind w:right="12"/>
        <w:jc w:val="left"/>
        <w:rPr>
          <w:sz w:val="23"/>
          <w:szCs w:val="23"/>
        </w:rPr>
        <w:sectPr w:rsidR="003867D6" w:rsidRPr="009F05A4" w:rsidSect="001249CF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20" w:h="16840"/>
          <w:pgMar w:top="1134" w:right="851" w:bottom="1134" w:left="1701" w:header="709" w:footer="879" w:gutter="0"/>
          <w:cols w:space="720"/>
          <w:titlePg/>
          <w:docGrid w:linePitch="299"/>
        </w:sectPr>
      </w:pPr>
      <w:r w:rsidRPr="009F05A4">
        <w:rPr>
          <w:sz w:val="23"/>
          <w:szCs w:val="23"/>
        </w:rPr>
        <w:t>tiesību politikas jautājumos</w:t>
      </w:r>
      <w:r w:rsidR="008F7833" w:rsidRPr="009F05A4">
        <w:rPr>
          <w:sz w:val="23"/>
          <w:szCs w:val="23"/>
        </w:rPr>
        <w:t xml:space="preserve"> </w:t>
      </w:r>
      <w:r w:rsidR="00286378" w:rsidRPr="009F05A4">
        <w:rPr>
          <w:sz w:val="23"/>
          <w:szCs w:val="23"/>
        </w:rPr>
        <w:tab/>
      </w:r>
      <w:r w:rsidR="00F56EE9" w:rsidRPr="009F05A4">
        <w:rPr>
          <w:sz w:val="23"/>
          <w:szCs w:val="23"/>
        </w:rPr>
        <w:tab/>
      </w:r>
      <w:r w:rsidR="00F56EE9" w:rsidRPr="009F05A4">
        <w:rPr>
          <w:sz w:val="23"/>
          <w:szCs w:val="23"/>
        </w:rPr>
        <w:tab/>
      </w:r>
      <w:r w:rsidR="00F56EE9" w:rsidRPr="009F05A4">
        <w:rPr>
          <w:sz w:val="23"/>
          <w:szCs w:val="23"/>
        </w:rPr>
        <w:tab/>
      </w:r>
      <w:r w:rsidR="00F56EE9" w:rsidRPr="009F05A4">
        <w:rPr>
          <w:sz w:val="23"/>
          <w:szCs w:val="23"/>
        </w:rPr>
        <w:tab/>
      </w:r>
      <w:r w:rsidR="00F56EE9" w:rsidRPr="009F05A4">
        <w:rPr>
          <w:sz w:val="23"/>
          <w:szCs w:val="23"/>
        </w:rPr>
        <w:tab/>
      </w:r>
      <w:r w:rsidR="00E854AD" w:rsidRPr="009F05A4">
        <w:rPr>
          <w:sz w:val="23"/>
          <w:szCs w:val="23"/>
        </w:rPr>
        <w:tab/>
      </w:r>
      <w:r w:rsidR="00E854AD" w:rsidRPr="009F05A4">
        <w:rPr>
          <w:sz w:val="23"/>
          <w:szCs w:val="23"/>
        </w:rPr>
        <w:tab/>
      </w:r>
      <w:r w:rsidR="00F56EE9" w:rsidRPr="009F05A4">
        <w:rPr>
          <w:sz w:val="23"/>
          <w:szCs w:val="23"/>
        </w:rPr>
        <w:t xml:space="preserve">Laila </w:t>
      </w:r>
      <w:proofErr w:type="spellStart"/>
      <w:r w:rsidR="00E854AD" w:rsidRPr="009F05A4">
        <w:rPr>
          <w:sz w:val="23"/>
          <w:szCs w:val="23"/>
        </w:rPr>
        <w:t>Medin</w:t>
      </w:r>
      <w:proofErr w:type="spellEnd"/>
    </w:p>
    <w:p w14:paraId="7F1124B9" w14:textId="76DAF965" w:rsidR="007B744A" w:rsidRPr="007B744A" w:rsidRDefault="007B744A" w:rsidP="004E5B4A">
      <w:pPr>
        <w:ind w:right="175"/>
        <w:rPr>
          <w:rFonts w:eastAsia="Times New Roman"/>
          <w:color w:val="000000" w:themeColor="text1"/>
          <w:sz w:val="28"/>
          <w:szCs w:val="28"/>
        </w:rPr>
        <w:sectPr w:rsidR="007B744A" w:rsidRPr="007B744A" w:rsidSect="007B744A">
          <w:type w:val="continuous"/>
          <w:pgSz w:w="11920" w:h="16840"/>
          <w:pgMar w:top="1134" w:right="851" w:bottom="993" w:left="1701" w:header="709" w:footer="294" w:gutter="0"/>
          <w:cols w:space="720"/>
          <w:titlePg/>
          <w:docGrid w:linePitch="299"/>
        </w:sectPr>
      </w:pPr>
    </w:p>
    <w:p w14:paraId="1F65C882" w14:textId="3B106576" w:rsidR="0013500C" w:rsidRPr="001249CF" w:rsidRDefault="004E5B4A" w:rsidP="004E5B4A">
      <w:pPr>
        <w:ind w:right="175"/>
        <w:rPr>
          <w:rFonts w:eastAsia="Times New Roman"/>
          <w:color w:val="000000" w:themeColor="text1"/>
          <w:sz w:val="18"/>
          <w:szCs w:val="18"/>
        </w:rPr>
      </w:pPr>
      <w:r w:rsidRPr="001249CF">
        <w:rPr>
          <w:rFonts w:eastAsia="Times New Roman"/>
          <w:color w:val="000000" w:themeColor="text1"/>
          <w:sz w:val="18"/>
          <w:szCs w:val="18"/>
        </w:rPr>
        <w:t>E. Gūte</w:t>
      </w:r>
      <w:r w:rsidR="005A2679" w:rsidRPr="001249CF">
        <w:rPr>
          <w:rFonts w:eastAsia="Times New Roman"/>
          <w:color w:val="000000" w:themeColor="text1"/>
          <w:sz w:val="18"/>
          <w:szCs w:val="18"/>
        </w:rPr>
        <w:t xml:space="preserve"> </w:t>
      </w:r>
    </w:p>
    <w:p w14:paraId="1BBE4F22" w14:textId="77777777" w:rsidR="007B744A" w:rsidRPr="001249CF" w:rsidRDefault="004E5B4A" w:rsidP="00910A0B">
      <w:pPr>
        <w:ind w:right="175"/>
        <w:rPr>
          <w:rFonts w:eastAsia="Times New Roman"/>
          <w:color w:val="000000" w:themeColor="text1"/>
          <w:sz w:val="18"/>
          <w:szCs w:val="18"/>
        </w:rPr>
      </w:pPr>
      <w:r w:rsidRPr="001249CF">
        <w:rPr>
          <w:rFonts w:eastAsia="Times New Roman"/>
          <w:color w:val="000000" w:themeColor="text1"/>
          <w:sz w:val="18"/>
          <w:szCs w:val="18"/>
        </w:rPr>
        <w:t>Valststiesību dep</w:t>
      </w:r>
      <w:r w:rsidR="007B744A" w:rsidRPr="001249CF">
        <w:rPr>
          <w:rFonts w:eastAsia="Times New Roman"/>
          <w:color w:val="000000" w:themeColor="text1"/>
          <w:sz w:val="18"/>
          <w:szCs w:val="18"/>
        </w:rPr>
        <w:t>artamenta</w:t>
      </w:r>
    </w:p>
    <w:p w14:paraId="346729E5" w14:textId="7AC7813E" w:rsidR="001249CF" w:rsidRPr="001249CF" w:rsidRDefault="004E5B4A" w:rsidP="00AD6B08">
      <w:pPr>
        <w:ind w:right="175"/>
        <w:rPr>
          <w:rFonts w:eastAsia="Times New Roman"/>
          <w:color w:val="000000" w:themeColor="text1"/>
          <w:sz w:val="18"/>
          <w:szCs w:val="18"/>
        </w:rPr>
      </w:pPr>
      <w:r w:rsidRPr="001249CF">
        <w:rPr>
          <w:rFonts w:eastAsia="Times New Roman"/>
          <w:color w:val="000000" w:themeColor="text1"/>
          <w:sz w:val="18"/>
          <w:szCs w:val="18"/>
        </w:rPr>
        <w:t>Starpt</w:t>
      </w:r>
      <w:r w:rsidR="007B744A" w:rsidRPr="001249CF">
        <w:rPr>
          <w:rFonts w:eastAsia="Times New Roman"/>
          <w:color w:val="000000" w:themeColor="text1"/>
          <w:sz w:val="18"/>
          <w:szCs w:val="18"/>
        </w:rPr>
        <w:t>autisko</w:t>
      </w:r>
      <w:r w:rsidRPr="001249CF">
        <w:rPr>
          <w:rFonts w:eastAsia="Times New Roman"/>
          <w:color w:val="000000" w:themeColor="text1"/>
          <w:sz w:val="18"/>
          <w:szCs w:val="18"/>
        </w:rPr>
        <w:t xml:space="preserve"> publ</w:t>
      </w:r>
      <w:r w:rsidR="00DF5C32" w:rsidRPr="001249CF">
        <w:rPr>
          <w:rFonts w:eastAsia="Times New Roman"/>
          <w:color w:val="000000" w:themeColor="text1"/>
          <w:sz w:val="18"/>
          <w:szCs w:val="18"/>
        </w:rPr>
        <w:t>isko</w:t>
      </w:r>
      <w:r w:rsidRPr="001249CF">
        <w:rPr>
          <w:rFonts w:eastAsia="Times New Roman"/>
          <w:color w:val="000000" w:themeColor="text1"/>
          <w:sz w:val="18"/>
          <w:szCs w:val="18"/>
        </w:rPr>
        <w:t xml:space="preserve"> tiesību nod</w:t>
      </w:r>
      <w:r w:rsidR="007B744A" w:rsidRPr="001249CF">
        <w:rPr>
          <w:rFonts w:eastAsia="Times New Roman"/>
          <w:color w:val="000000" w:themeColor="text1"/>
          <w:sz w:val="18"/>
          <w:szCs w:val="18"/>
        </w:rPr>
        <w:t>aļas</w:t>
      </w:r>
      <w:r w:rsidRPr="001249CF">
        <w:rPr>
          <w:rFonts w:eastAsia="Times New Roman"/>
          <w:color w:val="000000" w:themeColor="text1"/>
          <w:sz w:val="18"/>
          <w:szCs w:val="18"/>
        </w:rPr>
        <w:t xml:space="preserve"> jurists</w:t>
      </w:r>
    </w:p>
    <w:p w14:paraId="50C8716B" w14:textId="74BF0D08" w:rsidR="007B033D" w:rsidRPr="001249CF" w:rsidRDefault="004E5B4A" w:rsidP="00AD6B08">
      <w:pPr>
        <w:ind w:right="175"/>
        <w:rPr>
          <w:rFonts w:eastAsia="Times New Roman"/>
          <w:color w:val="000000" w:themeColor="text1"/>
          <w:sz w:val="18"/>
          <w:szCs w:val="18"/>
        </w:rPr>
      </w:pPr>
      <w:r w:rsidRPr="001249CF">
        <w:rPr>
          <w:rFonts w:eastAsia="Times New Roman"/>
          <w:color w:val="000000" w:themeColor="text1"/>
          <w:sz w:val="18"/>
          <w:szCs w:val="18"/>
        </w:rPr>
        <w:t>67046104,</w:t>
      </w:r>
      <w:r w:rsidR="00286378" w:rsidRPr="001249CF">
        <w:rPr>
          <w:rFonts w:eastAsia="Times New Roman"/>
          <w:color w:val="000000" w:themeColor="text1"/>
          <w:sz w:val="18"/>
          <w:szCs w:val="18"/>
        </w:rPr>
        <w:t xml:space="preserve"> </w:t>
      </w:r>
      <w:hyperlink r:id="rId12" w:history="1">
        <w:r w:rsidR="00286378" w:rsidRPr="001249CF">
          <w:rPr>
            <w:rStyle w:val="Hyperlink"/>
            <w:rFonts w:eastAsia="Times New Roman"/>
            <w:sz w:val="18"/>
            <w:szCs w:val="18"/>
          </w:rPr>
          <w:t>edgars.gute@tm.gov.lv</w:t>
        </w:r>
      </w:hyperlink>
      <w:r w:rsidR="00C804F5" w:rsidRPr="001249CF">
        <w:rPr>
          <w:rFonts w:eastAsia="Times New Roman"/>
          <w:color w:val="000000" w:themeColor="text1"/>
          <w:sz w:val="18"/>
          <w:szCs w:val="18"/>
        </w:rPr>
        <w:t xml:space="preserve"> </w:t>
      </w:r>
    </w:p>
    <w:sectPr w:rsidR="007B033D" w:rsidRPr="001249CF" w:rsidSect="007B744A">
      <w:type w:val="continuous"/>
      <w:pgSz w:w="11920" w:h="16840"/>
      <w:pgMar w:top="1134" w:right="851" w:bottom="993" w:left="1701" w:header="709" w:footer="29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A3F24" w14:textId="77777777" w:rsidR="00563E42" w:rsidRDefault="00563E42">
      <w:r>
        <w:separator/>
      </w:r>
    </w:p>
  </w:endnote>
  <w:endnote w:type="continuationSeparator" w:id="0">
    <w:p w14:paraId="285295F8" w14:textId="77777777" w:rsidR="00563E42" w:rsidRDefault="0056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BC25D" w14:textId="508684E1" w:rsidR="004E5B4A" w:rsidRPr="00431108" w:rsidRDefault="00431108" w:rsidP="00431108">
    <w:pPr>
      <w:pStyle w:val="Footer"/>
    </w:pPr>
    <w:r w:rsidRPr="00431108">
      <w:rPr>
        <w:sz w:val="20"/>
        <w:szCs w:val="20"/>
      </w:rPr>
      <w:t>TMAtz_220421_EM_MKN676_2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F22B0" w14:textId="675C12A4" w:rsidR="004E5B4A" w:rsidRPr="002B09FA" w:rsidRDefault="002B09FA" w:rsidP="002B09FA">
    <w:pPr>
      <w:pStyle w:val="Footer"/>
    </w:pPr>
    <w:r w:rsidRPr="002B09FA">
      <w:rPr>
        <w:sz w:val="18"/>
        <w:szCs w:val="18"/>
      </w:rPr>
      <w:t>TMAtz_</w:t>
    </w:r>
    <w:r w:rsidR="000A1999">
      <w:rPr>
        <w:sz w:val="18"/>
        <w:szCs w:val="18"/>
      </w:rPr>
      <w:t>19</w:t>
    </w:r>
    <w:r w:rsidRPr="002B09FA">
      <w:rPr>
        <w:sz w:val="18"/>
        <w:szCs w:val="18"/>
      </w:rPr>
      <w:t>0</w:t>
    </w:r>
    <w:r w:rsidR="000A1999">
      <w:rPr>
        <w:sz w:val="18"/>
        <w:szCs w:val="18"/>
      </w:rPr>
      <w:t>5</w:t>
    </w:r>
    <w:r w:rsidRPr="002B09FA">
      <w:rPr>
        <w:sz w:val="18"/>
        <w:szCs w:val="18"/>
      </w:rPr>
      <w:t>21_</w:t>
    </w:r>
    <w:r w:rsidR="000A1999">
      <w:rPr>
        <w:sz w:val="18"/>
        <w:szCs w:val="18"/>
      </w:rPr>
      <w:t>AiM</w:t>
    </w:r>
    <w:r w:rsidR="00EC1136">
      <w:rPr>
        <w:sz w:val="18"/>
        <w:szCs w:val="18"/>
      </w:rPr>
      <w:t>_</w:t>
    </w:r>
    <w:r w:rsidR="000A1999">
      <w:rPr>
        <w:sz w:val="18"/>
        <w:szCs w:val="18"/>
      </w:rPr>
      <w:t>Azer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AEB01" w14:textId="77777777" w:rsidR="00563E42" w:rsidRDefault="00563E42">
      <w:r>
        <w:separator/>
      </w:r>
    </w:p>
  </w:footnote>
  <w:footnote w:type="continuationSeparator" w:id="0">
    <w:p w14:paraId="5F43194C" w14:textId="77777777" w:rsidR="00563E42" w:rsidRDefault="00563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7810431"/>
      <w:docPartObj>
        <w:docPartGallery w:val="Page Numbers (Top of Page)"/>
        <w:docPartUnique/>
      </w:docPartObj>
    </w:sdtPr>
    <w:sdtEndPr/>
    <w:sdtContent>
      <w:p w14:paraId="0A5A58F8" w14:textId="77777777" w:rsidR="007B3740" w:rsidRDefault="007B374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108">
          <w:rPr>
            <w:noProof/>
          </w:rPr>
          <w:t>2</w:t>
        </w:r>
        <w:r>
          <w:fldChar w:fldCharType="end"/>
        </w:r>
      </w:p>
    </w:sdtContent>
  </w:sdt>
  <w:p w14:paraId="0A5A58F9" w14:textId="77777777" w:rsidR="006C6018" w:rsidRDefault="006C60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A58FA" w14:textId="77777777" w:rsidR="00A34ACB" w:rsidRDefault="00A34ACB" w:rsidP="00A34ACB">
    <w:pPr>
      <w:pStyle w:val="Header"/>
    </w:pPr>
  </w:p>
  <w:p w14:paraId="0A5A58FB" w14:textId="77777777" w:rsidR="00A34ACB" w:rsidRDefault="00E40434" w:rsidP="00A34ACB">
    <w:pPr>
      <w:pStyle w:val="Header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0A5A590C" wp14:editId="0A5A590D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1" name="Attēls 1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5A58FC" w14:textId="77777777" w:rsidR="00A34ACB" w:rsidRDefault="00A34ACB" w:rsidP="00A34ACB">
    <w:pPr>
      <w:pStyle w:val="Header"/>
    </w:pPr>
  </w:p>
  <w:p w14:paraId="0A5A58FD" w14:textId="77777777" w:rsidR="00A34ACB" w:rsidRDefault="00A34ACB" w:rsidP="00A34ACB">
    <w:pPr>
      <w:pStyle w:val="Header"/>
    </w:pPr>
  </w:p>
  <w:p w14:paraId="0A5A58FE" w14:textId="77777777" w:rsidR="00A34ACB" w:rsidRDefault="00A34ACB" w:rsidP="00A34ACB">
    <w:pPr>
      <w:pStyle w:val="Header"/>
    </w:pPr>
  </w:p>
  <w:p w14:paraId="0A5A58FF" w14:textId="77777777" w:rsidR="00A34ACB" w:rsidRDefault="00A34ACB" w:rsidP="00A34ACB">
    <w:pPr>
      <w:pStyle w:val="Header"/>
    </w:pPr>
  </w:p>
  <w:p w14:paraId="0A5A5900" w14:textId="77777777" w:rsidR="00A34ACB" w:rsidRDefault="00A34ACB" w:rsidP="00A34ACB">
    <w:pPr>
      <w:pStyle w:val="Header"/>
    </w:pPr>
  </w:p>
  <w:p w14:paraId="0A5A5901" w14:textId="77777777" w:rsidR="00A34ACB" w:rsidRDefault="00A34ACB" w:rsidP="00A34ACB">
    <w:pPr>
      <w:pStyle w:val="Header"/>
    </w:pPr>
  </w:p>
  <w:p w14:paraId="0A5A5902" w14:textId="77777777" w:rsidR="00A34ACB" w:rsidRDefault="00A34ACB" w:rsidP="00A34ACB">
    <w:pPr>
      <w:pStyle w:val="Header"/>
    </w:pPr>
  </w:p>
  <w:p w14:paraId="0A5A5903" w14:textId="77777777" w:rsidR="00A34ACB" w:rsidRDefault="00A34ACB" w:rsidP="00A34ACB">
    <w:pPr>
      <w:pStyle w:val="Header"/>
    </w:pPr>
  </w:p>
  <w:p w14:paraId="0A5A5904" w14:textId="77777777" w:rsidR="00A34ACB" w:rsidRPr="00815277" w:rsidRDefault="00E40434" w:rsidP="00A34ACB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A5A590E" wp14:editId="0A5A590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A5912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0A5A5913" w14:textId="77777777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tm.kanceleja@tm.gov.lv</w:t>
                          </w:r>
                          <w:proofErr w:type="spellEnd"/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www.tm.gov.lv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0A5A590E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AC270F" w14:paraId="0A5A5912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0A5A5913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Pr="006C6018" w:rsidR="00AC270F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tm.kanceleja@tm.gov.lv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A5A5910" wp14:editId="0A5A591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1CCF41B7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A5A5905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0A5A5906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0A5A590A" w14:textId="77777777" w:rsidTr="00973F6F">
      <w:tc>
        <w:tcPr>
          <w:tcW w:w="1810" w:type="dxa"/>
        </w:tcPr>
        <w:p w14:paraId="0A5A5907" w14:textId="139F8F9E" w:rsidR="00E11DA3" w:rsidRDefault="00E11DA3" w:rsidP="00E11DA3">
          <w:pPr>
            <w:pStyle w:val="Header"/>
            <w:jc w:val="center"/>
            <w:rPr>
              <w:szCs w:val="24"/>
            </w:rPr>
          </w:pPr>
          <w:r>
            <w:t>19.05.2021</w:t>
          </w:r>
        </w:p>
      </w:tc>
      <w:tc>
        <w:tcPr>
          <w:tcW w:w="420" w:type="dxa"/>
          <w:tcBorders>
            <w:bottom w:val="nil"/>
          </w:tcBorders>
        </w:tcPr>
        <w:p w14:paraId="0A5A5908" w14:textId="77777777" w:rsidR="00E11DA3" w:rsidRDefault="00E11DA3" w:rsidP="00E11DA3">
          <w:pPr>
            <w:pStyle w:val="Header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0A5A5909" w14:textId="6B555C6A" w:rsidR="00E11DA3" w:rsidRDefault="00E11DA3" w:rsidP="00E11DA3">
          <w:pPr>
            <w:pStyle w:val="Header"/>
            <w:jc w:val="center"/>
            <w:rPr>
              <w:szCs w:val="24"/>
            </w:rPr>
          </w:pPr>
          <w:r>
            <w:t>1-9.1/556</w:t>
          </w:r>
        </w:p>
      </w:tc>
    </w:tr>
  </w:tbl>
  <w:p w14:paraId="0A5A590B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D61FB2"/>
    <w:multiLevelType w:val="hybridMultilevel"/>
    <w:tmpl w:val="849E2CD8"/>
    <w:lvl w:ilvl="0" w:tplc="31166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91926FF"/>
    <w:multiLevelType w:val="hybridMultilevel"/>
    <w:tmpl w:val="912848C6"/>
    <w:lvl w:ilvl="0" w:tplc="BA3CFE72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0B2B1EFB"/>
    <w:multiLevelType w:val="hybridMultilevel"/>
    <w:tmpl w:val="8884C99E"/>
    <w:lvl w:ilvl="0" w:tplc="9A5409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3DC736B"/>
    <w:multiLevelType w:val="hybridMultilevel"/>
    <w:tmpl w:val="D0060DEE"/>
    <w:lvl w:ilvl="0" w:tplc="52CE1F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80E39B6"/>
    <w:multiLevelType w:val="hybridMultilevel"/>
    <w:tmpl w:val="52A05572"/>
    <w:lvl w:ilvl="0" w:tplc="BA3CFE72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10949F3"/>
    <w:multiLevelType w:val="hybridMultilevel"/>
    <w:tmpl w:val="CB5C4402"/>
    <w:lvl w:ilvl="0" w:tplc="859413A2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090089B"/>
    <w:multiLevelType w:val="multilevel"/>
    <w:tmpl w:val="CB5C440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0F52D62"/>
    <w:multiLevelType w:val="hybridMultilevel"/>
    <w:tmpl w:val="34644A8A"/>
    <w:lvl w:ilvl="0" w:tplc="A6DE42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5748F9"/>
    <w:multiLevelType w:val="hybridMultilevel"/>
    <w:tmpl w:val="89FC1B90"/>
    <w:lvl w:ilvl="0" w:tplc="BA3CFE7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86D3881"/>
    <w:multiLevelType w:val="hybridMultilevel"/>
    <w:tmpl w:val="AA86502C"/>
    <w:lvl w:ilvl="0" w:tplc="902421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6"/>
  </w:num>
  <w:num w:numId="14">
    <w:abstractNumId w:val="17"/>
  </w:num>
  <w:num w:numId="15">
    <w:abstractNumId w:val="15"/>
  </w:num>
  <w:num w:numId="16">
    <w:abstractNumId w:val="12"/>
  </w:num>
  <w:num w:numId="17">
    <w:abstractNumId w:val="14"/>
  </w:num>
  <w:num w:numId="18">
    <w:abstractNumId w:val="13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5AF2"/>
    <w:rsid w:val="00017D3A"/>
    <w:rsid w:val="00021217"/>
    <w:rsid w:val="00023C25"/>
    <w:rsid w:val="00030349"/>
    <w:rsid w:val="00037C26"/>
    <w:rsid w:val="00040A58"/>
    <w:rsid w:val="00040E5F"/>
    <w:rsid w:val="00060548"/>
    <w:rsid w:val="00071094"/>
    <w:rsid w:val="00080986"/>
    <w:rsid w:val="0008165B"/>
    <w:rsid w:val="0008378C"/>
    <w:rsid w:val="00083D97"/>
    <w:rsid w:val="000908B1"/>
    <w:rsid w:val="00091ABD"/>
    <w:rsid w:val="00095397"/>
    <w:rsid w:val="000A0BF9"/>
    <w:rsid w:val="000A1999"/>
    <w:rsid w:val="000A57EE"/>
    <w:rsid w:val="000B0036"/>
    <w:rsid w:val="000B359A"/>
    <w:rsid w:val="000E1051"/>
    <w:rsid w:val="000E27C5"/>
    <w:rsid w:val="000E533C"/>
    <w:rsid w:val="000E6348"/>
    <w:rsid w:val="000E7F03"/>
    <w:rsid w:val="000F36C0"/>
    <w:rsid w:val="000F4F63"/>
    <w:rsid w:val="0010229D"/>
    <w:rsid w:val="00110784"/>
    <w:rsid w:val="0011620B"/>
    <w:rsid w:val="00120A4D"/>
    <w:rsid w:val="00124173"/>
    <w:rsid w:val="001249CF"/>
    <w:rsid w:val="00125380"/>
    <w:rsid w:val="0013195E"/>
    <w:rsid w:val="0013500C"/>
    <w:rsid w:val="00141393"/>
    <w:rsid w:val="00152B79"/>
    <w:rsid w:val="001533C1"/>
    <w:rsid w:val="0016478D"/>
    <w:rsid w:val="00166D87"/>
    <w:rsid w:val="00180377"/>
    <w:rsid w:val="001815E6"/>
    <w:rsid w:val="00181C8D"/>
    <w:rsid w:val="001845B2"/>
    <w:rsid w:val="00185756"/>
    <w:rsid w:val="00190273"/>
    <w:rsid w:val="00191A44"/>
    <w:rsid w:val="00192A8D"/>
    <w:rsid w:val="001A0429"/>
    <w:rsid w:val="001A16AB"/>
    <w:rsid w:val="001A4FD9"/>
    <w:rsid w:val="001B5D99"/>
    <w:rsid w:val="001B6294"/>
    <w:rsid w:val="001C17FB"/>
    <w:rsid w:val="001C35A1"/>
    <w:rsid w:val="001C6DFA"/>
    <w:rsid w:val="001D19F4"/>
    <w:rsid w:val="001D3C3F"/>
    <w:rsid w:val="001D4B67"/>
    <w:rsid w:val="001F23C7"/>
    <w:rsid w:val="0020138F"/>
    <w:rsid w:val="002106A2"/>
    <w:rsid w:val="002210B4"/>
    <w:rsid w:val="00223AAF"/>
    <w:rsid w:val="00225871"/>
    <w:rsid w:val="00231B31"/>
    <w:rsid w:val="00233921"/>
    <w:rsid w:val="00237596"/>
    <w:rsid w:val="002421C5"/>
    <w:rsid w:val="002449F1"/>
    <w:rsid w:val="00252B78"/>
    <w:rsid w:val="002654D2"/>
    <w:rsid w:val="002678D1"/>
    <w:rsid w:val="002710B0"/>
    <w:rsid w:val="0027179A"/>
    <w:rsid w:val="0027423E"/>
    <w:rsid w:val="00275B9E"/>
    <w:rsid w:val="002802E4"/>
    <w:rsid w:val="00285468"/>
    <w:rsid w:val="00286378"/>
    <w:rsid w:val="00287699"/>
    <w:rsid w:val="002B09FA"/>
    <w:rsid w:val="002B19E2"/>
    <w:rsid w:val="002B3077"/>
    <w:rsid w:val="002B794E"/>
    <w:rsid w:val="002C3B44"/>
    <w:rsid w:val="002C56A0"/>
    <w:rsid w:val="002D6CB7"/>
    <w:rsid w:val="002E1474"/>
    <w:rsid w:val="002F3CF5"/>
    <w:rsid w:val="002F5DA3"/>
    <w:rsid w:val="002F79CE"/>
    <w:rsid w:val="00301B4A"/>
    <w:rsid w:val="00304B94"/>
    <w:rsid w:val="003116D8"/>
    <w:rsid w:val="00315883"/>
    <w:rsid w:val="00320692"/>
    <w:rsid w:val="0032507B"/>
    <w:rsid w:val="003267B3"/>
    <w:rsid w:val="00327898"/>
    <w:rsid w:val="00331992"/>
    <w:rsid w:val="00335032"/>
    <w:rsid w:val="0034231B"/>
    <w:rsid w:val="003447A8"/>
    <w:rsid w:val="00353CB1"/>
    <w:rsid w:val="003714EC"/>
    <w:rsid w:val="00376461"/>
    <w:rsid w:val="00377863"/>
    <w:rsid w:val="00380CBB"/>
    <w:rsid w:val="00382878"/>
    <w:rsid w:val="003867D6"/>
    <w:rsid w:val="003868EB"/>
    <w:rsid w:val="00395A50"/>
    <w:rsid w:val="003A0CBF"/>
    <w:rsid w:val="003A25DA"/>
    <w:rsid w:val="003A330B"/>
    <w:rsid w:val="003B2DA2"/>
    <w:rsid w:val="003B66F4"/>
    <w:rsid w:val="003D35A0"/>
    <w:rsid w:val="003D5D5D"/>
    <w:rsid w:val="003D747F"/>
    <w:rsid w:val="003E05F4"/>
    <w:rsid w:val="003E4AB9"/>
    <w:rsid w:val="00410C95"/>
    <w:rsid w:val="004205B4"/>
    <w:rsid w:val="00425900"/>
    <w:rsid w:val="0042712B"/>
    <w:rsid w:val="00430FCE"/>
    <w:rsid w:val="00431108"/>
    <w:rsid w:val="004343EA"/>
    <w:rsid w:val="0043474E"/>
    <w:rsid w:val="00434F18"/>
    <w:rsid w:val="00441F52"/>
    <w:rsid w:val="004434AC"/>
    <w:rsid w:val="00444C69"/>
    <w:rsid w:val="00444EC4"/>
    <w:rsid w:val="00446B15"/>
    <w:rsid w:val="00450A05"/>
    <w:rsid w:val="00455E80"/>
    <w:rsid w:val="004604B1"/>
    <w:rsid w:val="00466FB0"/>
    <w:rsid w:val="00474E0F"/>
    <w:rsid w:val="0047525C"/>
    <w:rsid w:val="00476262"/>
    <w:rsid w:val="004847DA"/>
    <w:rsid w:val="0048695B"/>
    <w:rsid w:val="004902B7"/>
    <w:rsid w:val="0049264D"/>
    <w:rsid w:val="00493308"/>
    <w:rsid w:val="00497D8D"/>
    <w:rsid w:val="004A1000"/>
    <w:rsid w:val="004B109F"/>
    <w:rsid w:val="004B5B85"/>
    <w:rsid w:val="004C016B"/>
    <w:rsid w:val="004C513B"/>
    <w:rsid w:val="004D2366"/>
    <w:rsid w:val="004E1B14"/>
    <w:rsid w:val="004E5B4A"/>
    <w:rsid w:val="004F239C"/>
    <w:rsid w:val="004F37E9"/>
    <w:rsid w:val="004F3D01"/>
    <w:rsid w:val="004F47BB"/>
    <w:rsid w:val="004F62F0"/>
    <w:rsid w:val="004F69B5"/>
    <w:rsid w:val="00503B27"/>
    <w:rsid w:val="00507AFB"/>
    <w:rsid w:val="00511041"/>
    <w:rsid w:val="00511C7C"/>
    <w:rsid w:val="00511D83"/>
    <w:rsid w:val="0051639F"/>
    <w:rsid w:val="00516E56"/>
    <w:rsid w:val="005207DB"/>
    <w:rsid w:val="0052146F"/>
    <w:rsid w:val="00523401"/>
    <w:rsid w:val="00523746"/>
    <w:rsid w:val="0053041A"/>
    <w:rsid w:val="00530F79"/>
    <w:rsid w:val="00535564"/>
    <w:rsid w:val="005411F8"/>
    <w:rsid w:val="00545108"/>
    <w:rsid w:val="005466B9"/>
    <w:rsid w:val="005564DC"/>
    <w:rsid w:val="00563E42"/>
    <w:rsid w:val="0056657C"/>
    <w:rsid w:val="00572B74"/>
    <w:rsid w:val="00580010"/>
    <w:rsid w:val="005847EA"/>
    <w:rsid w:val="00590FCB"/>
    <w:rsid w:val="00591857"/>
    <w:rsid w:val="00597BD3"/>
    <w:rsid w:val="005A2679"/>
    <w:rsid w:val="005C4141"/>
    <w:rsid w:val="005C426D"/>
    <w:rsid w:val="005C4849"/>
    <w:rsid w:val="005D24AF"/>
    <w:rsid w:val="005D52FC"/>
    <w:rsid w:val="005D6CC8"/>
    <w:rsid w:val="005E0F0E"/>
    <w:rsid w:val="005E2B93"/>
    <w:rsid w:val="005E6688"/>
    <w:rsid w:val="005E672B"/>
    <w:rsid w:val="005F1FB8"/>
    <w:rsid w:val="005F255A"/>
    <w:rsid w:val="005F5135"/>
    <w:rsid w:val="005F6319"/>
    <w:rsid w:val="00606C67"/>
    <w:rsid w:val="0061089A"/>
    <w:rsid w:val="00610A18"/>
    <w:rsid w:val="00615802"/>
    <w:rsid w:val="00615A8D"/>
    <w:rsid w:val="00636896"/>
    <w:rsid w:val="00640C6E"/>
    <w:rsid w:val="00642B18"/>
    <w:rsid w:val="00645629"/>
    <w:rsid w:val="006505EA"/>
    <w:rsid w:val="00663A5E"/>
    <w:rsid w:val="00663C3A"/>
    <w:rsid w:val="00683120"/>
    <w:rsid w:val="00685D0E"/>
    <w:rsid w:val="006860E3"/>
    <w:rsid w:val="00697F11"/>
    <w:rsid w:val="006A038B"/>
    <w:rsid w:val="006A18CA"/>
    <w:rsid w:val="006A5230"/>
    <w:rsid w:val="006B674C"/>
    <w:rsid w:val="006C0A79"/>
    <w:rsid w:val="006C1639"/>
    <w:rsid w:val="006C3BA0"/>
    <w:rsid w:val="006C4A67"/>
    <w:rsid w:val="006C6018"/>
    <w:rsid w:val="006D319B"/>
    <w:rsid w:val="006D4260"/>
    <w:rsid w:val="006D4794"/>
    <w:rsid w:val="006D7341"/>
    <w:rsid w:val="006E2F3E"/>
    <w:rsid w:val="006E4A5F"/>
    <w:rsid w:val="006F7895"/>
    <w:rsid w:val="00720DBF"/>
    <w:rsid w:val="007219F9"/>
    <w:rsid w:val="00723E70"/>
    <w:rsid w:val="00724680"/>
    <w:rsid w:val="00726E06"/>
    <w:rsid w:val="007310A3"/>
    <w:rsid w:val="00740033"/>
    <w:rsid w:val="00746DAD"/>
    <w:rsid w:val="00747CCB"/>
    <w:rsid w:val="00753EC4"/>
    <w:rsid w:val="007562D2"/>
    <w:rsid w:val="007665FB"/>
    <w:rsid w:val="00767CE4"/>
    <w:rsid w:val="007704BD"/>
    <w:rsid w:val="00771234"/>
    <w:rsid w:val="00776C0A"/>
    <w:rsid w:val="007845AF"/>
    <w:rsid w:val="00792ABD"/>
    <w:rsid w:val="00793CF7"/>
    <w:rsid w:val="00794429"/>
    <w:rsid w:val="007A3242"/>
    <w:rsid w:val="007A7E54"/>
    <w:rsid w:val="007B033D"/>
    <w:rsid w:val="007B080B"/>
    <w:rsid w:val="007B275E"/>
    <w:rsid w:val="007B3740"/>
    <w:rsid w:val="007B3BA5"/>
    <w:rsid w:val="007B48EC"/>
    <w:rsid w:val="007B744A"/>
    <w:rsid w:val="007B78D6"/>
    <w:rsid w:val="007C5DDD"/>
    <w:rsid w:val="007D1CE2"/>
    <w:rsid w:val="007D4DDF"/>
    <w:rsid w:val="007D6117"/>
    <w:rsid w:val="007E0D0E"/>
    <w:rsid w:val="007E4D1F"/>
    <w:rsid w:val="007F0EB5"/>
    <w:rsid w:val="007F7C4F"/>
    <w:rsid w:val="007F7D31"/>
    <w:rsid w:val="00803957"/>
    <w:rsid w:val="00803998"/>
    <w:rsid w:val="00811F12"/>
    <w:rsid w:val="00814BF7"/>
    <w:rsid w:val="00815277"/>
    <w:rsid w:val="00815D9A"/>
    <w:rsid w:val="00816499"/>
    <w:rsid w:val="008202F7"/>
    <w:rsid w:val="008254CE"/>
    <w:rsid w:val="00827F33"/>
    <w:rsid w:val="00830970"/>
    <w:rsid w:val="00832551"/>
    <w:rsid w:val="00836428"/>
    <w:rsid w:val="008440F2"/>
    <w:rsid w:val="00846993"/>
    <w:rsid w:val="008515DB"/>
    <w:rsid w:val="0085240B"/>
    <w:rsid w:val="00854E9A"/>
    <w:rsid w:val="008557B1"/>
    <w:rsid w:val="00862C64"/>
    <w:rsid w:val="008637E7"/>
    <w:rsid w:val="0087100C"/>
    <w:rsid w:val="00873952"/>
    <w:rsid w:val="0087450D"/>
    <w:rsid w:val="00876C21"/>
    <w:rsid w:val="00880BC9"/>
    <w:rsid w:val="00880C4C"/>
    <w:rsid w:val="00881516"/>
    <w:rsid w:val="00883533"/>
    <w:rsid w:val="00884853"/>
    <w:rsid w:val="00890EBC"/>
    <w:rsid w:val="00894189"/>
    <w:rsid w:val="0089455A"/>
    <w:rsid w:val="008A1915"/>
    <w:rsid w:val="008A679D"/>
    <w:rsid w:val="008B3E48"/>
    <w:rsid w:val="008B4EB0"/>
    <w:rsid w:val="008C266C"/>
    <w:rsid w:val="008C3057"/>
    <w:rsid w:val="008C4E20"/>
    <w:rsid w:val="008C6516"/>
    <w:rsid w:val="008D123B"/>
    <w:rsid w:val="008D12AF"/>
    <w:rsid w:val="008D1C16"/>
    <w:rsid w:val="008D2416"/>
    <w:rsid w:val="008D3F79"/>
    <w:rsid w:val="008D410E"/>
    <w:rsid w:val="008E3CED"/>
    <w:rsid w:val="008E6D8C"/>
    <w:rsid w:val="008F7833"/>
    <w:rsid w:val="00902041"/>
    <w:rsid w:val="00910054"/>
    <w:rsid w:val="00910A0B"/>
    <w:rsid w:val="009116AC"/>
    <w:rsid w:val="00912928"/>
    <w:rsid w:val="00927F9C"/>
    <w:rsid w:val="00936492"/>
    <w:rsid w:val="00944E73"/>
    <w:rsid w:val="00952585"/>
    <w:rsid w:val="00954D5A"/>
    <w:rsid w:val="00955D94"/>
    <w:rsid w:val="00956804"/>
    <w:rsid w:val="0095781A"/>
    <w:rsid w:val="009578BA"/>
    <w:rsid w:val="0096149E"/>
    <w:rsid w:val="00962C75"/>
    <w:rsid w:val="0096342D"/>
    <w:rsid w:val="009647D8"/>
    <w:rsid w:val="00964BB6"/>
    <w:rsid w:val="00973F6F"/>
    <w:rsid w:val="00974FED"/>
    <w:rsid w:val="009828D2"/>
    <w:rsid w:val="00994B92"/>
    <w:rsid w:val="00997306"/>
    <w:rsid w:val="009A0E56"/>
    <w:rsid w:val="009C3FD9"/>
    <w:rsid w:val="009C5C6A"/>
    <w:rsid w:val="009D4CAA"/>
    <w:rsid w:val="009D6B6A"/>
    <w:rsid w:val="009D6F67"/>
    <w:rsid w:val="009D7374"/>
    <w:rsid w:val="009E3C5D"/>
    <w:rsid w:val="009E43F2"/>
    <w:rsid w:val="009E45E0"/>
    <w:rsid w:val="009F05A4"/>
    <w:rsid w:val="00A006CE"/>
    <w:rsid w:val="00A028A6"/>
    <w:rsid w:val="00A02FE1"/>
    <w:rsid w:val="00A177B0"/>
    <w:rsid w:val="00A31AF7"/>
    <w:rsid w:val="00A34ACB"/>
    <w:rsid w:val="00A412CA"/>
    <w:rsid w:val="00A53557"/>
    <w:rsid w:val="00A61EC6"/>
    <w:rsid w:val="00A642DF"/>
    <w:rsid w:val="00A64B5A"/>
    <w:rsid w:val="00A701D5"/>
    <w:rsid w:val="00A76AE0"/>
    <w:rsid w:val="00A85B3B"/>
    <w:rsid w:val="00A85C74"/>
    <w:rsid w:val="00A91B87"/>
    <w:rsid w:val="00A92BD3"/>
    <w:rsid w:val="00A954C0"/>
    <w:rsid w:val="00A964C7"/>
    <w:rsid w:val="00AA357A"/>
    <w:rsid w:val="00AA785A"/>
    <w:rsid w:val="00AA7F01"/>
    <w:rsid w:val="00AB3B95"/>
    <w:rsid w:val="00AB4E8A"/>
    <w:rsid w:val="00AC25C1"/>
    <w:rsid w:val="00AC270F"/>
    <w:rsid w:val="00AD0FAA"/>
    <w:rsid w:val="00AD1B59"/>
    <w:rsid w:val="00AD5270"/>
    <w:rsid w:val="00AD6B08"/>
    <w:rsid w:val="00AE01F3"/>
    <w:rsid w:val="00AE1798"/>
    <w:rsid w:val="00AE2BDE"/>
    <w:rsid w:val="00AE3AB4"/>
    <w:rsid w:val="00AF10A5"/>
    <w:rsid w:val="00B01353"/>
    <w:rsid w:val="00B06E7F"/>
    <w:rsid w:val="00B07789"/>
    <w:rsid w:val="00B16C69"/>
    <w:rsid w:val="00B23E9C"/>
    <w:rsid w:val="00B307E6"/>
    <w:rsid w:val="00B4093E"/>
    <w:rsid w:val="00B42115"/>
    <w:rsid w:val="00B439A7"/>
    <w:rsid w:val="00B452CE"/>
    <w:rsid w:val="00B45468"/>
    <w:rsid w:val="00B503A8"/>
    <w:rsid w:val="00B5725F"/>
    <w:rsid w:val="00B6066B"/>
    <w:rsid w:val="00B6105B"/>
    <w:rsid w:val="00B61854"/>
    <w:rsid w:val="00B61997"/>
    <w:rsid w:val="00B73C8D"/>
    <w:rsid w:val="00B75158"/>
    <w:rsid w:val="00B76B99"/>
    <w:rsid w:val="00B805B2"/>
    <w:rsid w:val="00B85D5C"/>
    <w:rsid w:val="00B93A9F"/>
    <w:rsid w:val="00B9536C"/>
    <w:rsid w:val="00B95434"/>
    <w:rsid w:val="00B96A9C"/>
    <w:rsid w:val="00BB087F"/>
    <w:rsid w:val="00BB2A83"/>
    <w:rsid w:val="00BB5361"/>
    <w:rsid w:val="00BC0188"/>
    <w:rsid w:val="00BC046F"/>
    <w:rsid w:val="00BC2CC1"/>
    <w:rsid w:val="00BC63E7"/>
    <w:rsid w:val="00BC7979"/>
    <w:rsid w:val="00BC7CBE"/>
    <w:rsid w:val="00BD0609"/>
    <w:rsid w:val="00BD191E"/>
    <w:rsid w:val="00BD3182"/>
    <w:rsid w:val="00BE111F"/>
    <w:rsid w:val="00BF5827"/>
    <w:rsid w:val="00BF5BB0"/>
    <w:rsid w:val="00BF61C5"/>
    <w:rsid w:val="00BF6651"/>
    <w:rsid w:val="00C02195"/>
    <w:rsid w:val="00C04896"/>
    <w:rsid w:val="00C123D4"/>
    <w:rsid w:val="00C151BE"/>
    <w:rsid w:val="00C255D9"/>
    <w:rsid w:val="00C26C84"/>
    <w:rsid w:val="00C318BF"/>
    <w:rsid w:val="00C35348"/>
    <w:rsid w:val="00C40305"/>
    <w:rsid w:val="00C40939"/>
    <w:rsid w:val="00C41D38"/>
    <w:rsid w:val="00C44470"/>
    <w:rsid w:val="00C47444"/>
    <w:rsid w:val="00C47F57"/>
    <w:rsid w:val="00C5243A"/>
    <w:rsid w:val="00C55058"/>
    <w:rsid w:val="00C60D19"/>
    <w:rsid w:val="00C618DA"/>
    <w:rsid w:val="00C624A2"/>
    <w:rsid w:val="00C66E3E"/>
    <w:rsid w:val="00C67587"/>
    <w:rsid w:val="00C804F5"/>
    <w:rsid w:val="00C806D2"/>
    <w:rsid w:val="00C836FF"/>
    <w:rsid w:val="00C85062"/>
    <w:rsid w:val="00C87DFC"/>
    <w:rsid w:val="00C91A40"/>
    <w:rsid w:val="00C92364"/>
    <w:rsid w:val="00C972F9"/>
    <w:rsid w:val="00CA1FF2"/>
    <w:rsid w:val="00CB3CAB"/>
    <w:rsid w:val="00CB5C03"/>
    <w:rsid w:val="00CC3CE0"/>
    <w:rsid w:val="00CC41FA"/>
    <w:rsid w:val="00CC4650"/>
    <w:rsid w:val="00CD11EA"/>
    <w:rsid w:val="00CD4068"/>
    <w:rsid w:val="00CD5F10"/>
    <w:rsid w:val="00CE04D0"/>
    <w:rsid w:val="00CE68C0"/>
    <w:rsid w:val="00CF0967"/>
    <w:rsid w:val="00CF3FED"/>
    <w:rsid w:val="00CF452D"/>
    <w:rsid w:val="00D05C63"/>
    <w:rsid w:val="00D0742B"/>
    <w:rsid w:val="00D113AB"/>
    <w:rsid w:val="00D15B58"/>
    <w:rsid w:val="00D21FA6"/>
    <w:rsid w:val="00D239EB"/>
    <w:rsid w:val="00D33908"/>
    <w:rsid w:val="00D35FDC"/>
    <w:rsid w:val="00D415AD"/>
    <w:rsid w:val="00D42D2C"/>
    <w:rsid w:val="00D43D28"/>
    <w:rsid w:val="00D45743"/>
    <w:rsid w:val="00D5508F"/>
    <w:rsid w:val="00D555EB"/>
    <w:rsid w:val="00D55B4B"/>
    <w:rsid w:val="00D674B8"/>
    <w:rsid w:val="00D72F9F"/>
    <w:rsid w:val="00D77E20"/>
    <w:rsid w:val="00D77E5A"/>
    <w:rsid w:val="00D806D2"/>
    <w:rsid w:val="00D85165"/>
    <w:rsid w:val="00D94210"/>
    <w:rsid w:val="00DA4D9A"/>
    <w:rsid w:val="00DA7E28"/>
    <w:rsid w:val="00DC2162"/>
    <w:rsid w:val="00DC6A53"/>
    <w:rsid w:val="00DD29C6"/>
    <w:rsid w:val="00DE3F5F"/>
    <w:rsid w:val="00DE7CFC"/>
    <w:rsid w:val="00DF5C32"/>
    <w:rsid w:val="00DF7177"/>
    <w:rsid w:val="00DF762B"/>
    <w:rsid w:val="00E01E4B"/>
    <w:rsid w:val="00E05A19"/>
    <w:rsid w:val="00E11DA3"/>
    <w:rsid w:val="00E2400D"/>
    <w:rsid w:val="00E27B2B"/>
    <w:rsid w:val="00E365CE"/>
    <w:rsid w:val="00E40434"/>
    <w:rsid w:val="00E41205"/>
    <w:rsid w:val="00E44743"/>
    <w:rsid w:val="00E46976"/>
    <w:rsid w:val="00E53AAA"/>
    <w:rsid w:val="00E55B35"/>
    <w:rsid w:val="00E66170"/>
    <w:rsid w:val="00E71D15"/>
    <w:rsid w:val="00E724A4"/>
    <w:rsid w:val="00E75B9C"/>
    <w:rsid w:val="00E75D68"/>
    <w:rsid w:val="00E76662"/>
    <w:rsid w:val="00E80F22"/>
    <w:rsid w:val="00E854AD"/>
    <w:rsid w:val="00EA1FAB"/>
    <w:rsid w:val="00EA31F2"/>
    <w:rsid w:val="00EA6A19"/>
    <w:rsid w:val="00EB6B65"/>
    <w:rsid w:val="00EB7666"/>
    <w:rsid w:val="00EC1136"/>
    <w:rsid w:val="00EC3533"/>
    <w:rsid w:val="00EC77A6"/>
    <w:rsid w:val="00ED60BA"/>
    <w:rsid w:val="00EE213F"/>
    <w:rsid w:val="00EE6B4F"/>
    <w:rsid w:val="00EF0C24"/>
    <w:rsid w:val="00F013D1"/>
    <w:rsid w:val="00F02427"/>
    <w:rsid w:val="00F10F06"/>
    <w:rsid w:val="00F148F5"/>
    <w:rsid w:val="00F2130A"/>
    <w:rsid w:val="00F21D80"/>
    <w:rsid w:val="00F21F2F"/>
    <w:rsid w:val="00F22139"/>
    <w:rsid w:val="00F270FB"/>
    <w:rsid w:val="00F35E68"/>
    <w:rsid w:val="00F4281F"/>
    <w:rsid w:val="00F44262"/>
    <w:rsid w:val="00F56EE9"/>
    <w:rsid w:val="00F60586"/>
    <w:rsid w:val="00F705A0"/>
    <w:rsid w:val="00F7115C"/>
    <w:rsid w:val="00F74331"/>
    <w:rsid w:val="00F8288C"/>
    <w:rsid w:val="00F836A2"/>
    <w:rsid w:val="00F866CE"/>
    <w:rsid w:val="00FA17E4"/>
    <w:rsid w:val="00FA2AD6"/>
    <w:rsid w:val="00FA5B8A"/>
    <w:rsid w:val="00FB1858"/>
    <w:rsid w:val="00FB425A"/>
    <w:rsid w:val="00FB6C2D"/>
    <w:rsid w:val="00FC0815"/>
    <w:rsid w:val="00FC24CA"/>
    <w:rsid w:val="00FC624E"/>
    <w:rsid w:val="00FC6649"/>
    <w:rsid w:val="00FD0406"/>
    <w:rsid w:val="00FD315D"/>
    <w:rsid w:val="00FE1C31"/>
    <w:rsid w:val="00FE393A"/>
    <w:rsid w:val="00FE4383"/>
    <w:rsid w:val="00FE7520"/>
    <w:rsid w:val="00FF0FD4"/>
    <w:rsid w:val="00FF3867"/>
    <w:rsid w:val="00FF43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0A5A58F1"/>
  <w15:docId w15:val="{69C288E3-686E-40AC-B70B-04769B85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next w:val="Normal"/>
    <w:uiPriority w:val="1"/>
    <w:qFormat/>
    <w:rsid w:val="007B3740"/>
  </w:style>
  <w:style w:type="table" w:styleId="TableGrid">
    <w:name w:val="Table Grid"/>
    <w:basedOn w:val="TableNormal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23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231B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231B"/>
    <w:rPr>
      <w:vertAlign w:val="superscript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53AA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3B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06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6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609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6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609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dgars.gute@tm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D989E-E099-4115-88F0-1F3D5EF3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1708</Words>
  <Characters>974</Characters>
  <Application>Microsoft Office Word</Application>
  <DocSecurity>4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Edgars Gūte</dc:creator>
  <cp:lastModifiedBy>Ilze Izabella-Grinberga</cp:lastModifiedBy>
  <cp:revision>2</cp:revision>
  <cp:lastPrinted>2019-07-10T10:39:00Z</cp:lastPrinted>
  <dcterms:created xsi:type="dcterms:W3CDTF">2021-05-20T12:02:00Z</dcterms:created>
  <dcterms:modified xsi:type="dcterms:W3CDTF">2021-05-20T12:02:00Z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