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ieņēmumu dienesta darbības pilnveides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18.01.2024.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