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15.04.2024.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15.04.2024.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