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5.sadaļu ar informāciju, ka Ekonomikas ministrija 20 darba dienu laikā pēc grozījumu, kas izriet no Komisijas regulas Nr.651/2014 grozījumiem, spēkā stāšanās, nosūtīs kopsavilkuma informāciju Eiropas Komisijai, izmantojot SANI 2 sistēmu, par plānotajām izmaiņām (t.sk., termiņa pagarinājums, jo šobrīd SA.103765 ir paziņots līdz 31.12.2023 ).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Kurzemes, Zemgales, Vidzemes un Latgales NUTS 3. līmeņa reģionā ir 40 % lielajiem komersantiem, 50 % vidējiem komersantiem vai 60 % sīkajiem (mikro) vai mazajiem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normu, kā arī pārskatīt noteikumu projektu kopumā, un atbilstoši VARAM 05.04.2023. vēstulei Nr.4-5/1988, kas adresēta arī Ekonomikas ministrijai, precīzi norādīt, kuri statiskie reģioni var un kuri nevar gūt labumu no paaugstinātajām intensitātēm. Vēršam uzmanību, ka saskaņā ar EK Reģionālā valsts atbalsta pamatnostādņu 30. zemsvītras piezīmi šajās pamatnostādnēs izmantotie dati balstās uz regulas Nr. 1059/2003 (ar grozījumiem, kas izdarīti ar Komisijas Deleģēto regulu (ES) 2019/1755), 2021. gada nomenklatūru. Līdz ar to dalībvalstis, t.sk., Latvija savas reģionālā atbalsta kartes laikposmam no 2022. gada līdz 2027. gadam izstrādāja, pamatojoties uz NUTS un statistiku, kas bija pieejama dalībvalstu reģionālā atbalsta karšu pieņemšanas brīdī, t.i. 2021. gada nomenklatūru un attiecīgi iepriekšminētās NUTS robežas un saistītās atbalsta intensitātes paliks spēkā visu reģionālā atbalsta karšu darbības laiku neatkarīgi no jebkādām administratīvajām izmaiņām, kas var notikt NUTS vai pašvaldību līmenī. Attiecīgi NUTS robežas un no tā izrietošās reģionālā atbalsta intensitātes, kādas tās bija dalībvalsts reģionālā atbalsta kartes apstiprināšanas brīdī, būs spēkā līdz 2027. gada 31. decembrim un attiecīgi ir jāņem vērā statistiskais reģions, kas bija pieejama dalībvalstu reģionālā atbalsta karšu pieņemšanas brīdī, t.i. 2021. gada  nomenklatūras 3. līmeņa (NUTS 3. līmenis) klasifikāciju. Vienlaikus lūdzam ar atbilstošu informāciju papildināt anotāciju. Kā arī papildināt anotāciju ar informāciju, ka Ministru kabineta 2021. gada 2. novembra noteikumu Nr. 729 “Noteikumi par reģionālās attīstības atbalstu Latvijas Republikā līdz 2027. gadam” 5. un 6. punktā paredzētās iespējas netiek piemērotas Limbažu novadam, Ogres novadam, Saulkrastu novadam un Tukuma novadam.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62.4.3. Komisijas regulas Nr. 651/2014 13. panta "c", "d" apakšpunktā noteiktajās neatbalstāmajās nozarēs un darbībās;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noteikumu projekta punktu, jo Komisijas regulas Nr.651/2014 13.panta c apakšpunkts uzliek nosacījumu uz šiem pašiem noteikumu nosacījumiem, nevis to, ka šis nosacījums būtu pārbaudāms uz atbalsta saņēmēju, t.i., atbalsta programma pati par sevi nav paredzēta ierobežotam skaitam konkrētu saimnieciskās darbības nozaru (netiek aptvertas mazāk kā piecas NACE 2 red. statistiskās klasifikācijas klases). Savukārt, Komisijas regulas Nr.651/2014 13.panta d apakšpunkts attiecas uz darbības atbalstu, kas šajā gadījumā nav attiecināms, jo noteikumu projekta ietvaros tiek paredzēts ieguldījumu atbalsts.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Ekonomikas ministrija ar šiem grozījumiem pārņem </w:t>
            </w:r>
            <w:r w:rsidR="00000000" w:rsidRPr="00000000" w:rsidDel="00000000">
              <w:rPr>
                <w:rtl w:val="0"/>
              </w:rPr>
              <w:t xml:space="preserve">š.g. 9.martā Eiropas Komisijas apstiprinātos grozījumus Komisijas regulā Nr.651/2014, taču grozījumi Komisijas regulā Nr.651/2014 vēl nav stājušies spēkā, lūdzam noteikumos paredzēt pārejas nosacījumus, kas nodrošina, ka normas, kas pārņemtas ar Komisijas regulas Nr.651/2014 grozījumiem, stāsies spēkā pēc tam, kad stāsies spēkā grozījumi Komisijas regulā Nr.651/2014, t.i., nākamajā dienā pēc to publicēšanas Eiropas Savienības Oficiālajā Vēstnesī.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Kurzemes, Zemgales, Vidzemes un Latgales NUTS 3. līmeņa reģionā ir 40 % lielajiem komersantiem, 50 % vidējiem komersantiem vai 60 % sīkajiem (mikro) vai mazajiem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Eiropas Komisija 2023.gada 24.februārī ir pieņēmusi lēmumu valsts atbalsta lietā SA.105992 (2023/N) – Grozījums Latvijas reģionālā atbalsta kartē (periodam no 2022. gada 1. janvāra līdz 2027. gada 31. decembrim) – palielinātas atbalsta intensitātes teritorijām, kas ir tiesīgas saņemt atbalstu no Taisnīgās pārkārtošanās fonda, minēto informāciju ar Finanšu ministrijas 2023.gada 28.februāra vēstuli Nr. 7-3/18/686 esam pārsūtījuši arī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Komisijas apstiprinātajiem grozījumiem Latvijas reģionālajā atbalsta kartē ir apstiprināta iespēja par 10 procentpunktiem palielināt atbalsta intensitātes teritorijām, kas ir tiesīgas saņemt atbalstu no Taisnīgas pārkārtošanās fonda un šīs palielinātās atbalsta intensitātes ir piemērojamas no 2023. gada 1. marta līdz 2027. gada 31. decembrim. Attiecīgi šobrīd pēc atbilstošu nosacījumu ieviešanas konkrētā atbalsta programmā, sākot no 2023.gada 1.marta ir iespējams piemērot Ministru kabineta 2021. gada 2. novembra noteikumu Nr.729 "Noteikumi par reģionālās attīstības atbalstu Latvijas Republikā līdz 2027.gadam" 6. punktā paredzēto iespēju: “Latvijas Republikas teritorijām, kas ir tiesīgas saņemt Taisnīgas pārkārtošanās fonda atbalstu saskaņā ar Eiropas Komisijas Latvijas Republikai apstiprināto Taisnīgas pārkārtošanās teritoriālo plānu, atbalsta intensitāti var palielināt par 10 % bruto subsīdijas ekvivalenta.” Lūdzam izvērtēt nepieciešamo grozījumu veikšanu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17.04.2023.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17.04.2023.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