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sadarbības tīklu projekta iesniegumā norādīto dalībnieku apliecinājumu par dalību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saskārusies ar situāciju, kad CFLA ir pieprasījusi pašvaldībām atmaksāt it kā nelikumīgi sniegtu valsts atbalstu, lai arī projekti ir realizēti saskaņā ar tā brīža aktuālu valsts atbalsta aprēķina metodiku un spēkā esošiem MK noteikumiem. Lai izvairītos no šādas situācijas, lūdzam papildināt ar skaidrojumu par apliecinājuma būtību un skaidru algoritmu kādas finanšu sekas izrietēs Latvijas sīkam, mazam un vidējam komersantam, ja klasteris/sadarbības tīkls neizpildīs uzliktos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