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Stienes ielā 1A,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(Paskaidrojosie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Nr.606 ,,Ministru kabineta kārtības rullis” 33.punktu katram TAP portālā izveido tiesību akta lietu un tajā iekļauj katram projekta veidam un obligāti sagatavojamās informācijas kompleksam atbilstošu informāciju, tajā skaitā arī dokumentus un informāciju, kas apliecina projektā regulējamo tiesisko attiecību likumību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 anotācijas konstatē, ka tika pieņemts MK rīkojums par Stienes ielā 1 A, Rīgā (turpmāk – Nekustamais īpašums), pārdošanu izsolē. Rīgas domes īpašuma departaments vēstulē lūdza apturēt izsoli un nodot Nekustamo īpašumu pašvaldībai autonomo funkciju īstenošanai. Nekustamā īpašuma izsole vēl netika rīkota, tāpēc ar </w:t>
            </w:r>
            <w:r w:rsidR="00000000" w:rsidRPr="00000000" w:rsidDel="00000000">
              <w:rPr>
                <w:u w:val="single"/>
                <w:rtl w:val="0"/>
              </w:rPr>
              <w:t xml:space="preserve">VNĪ Īpašuma komisijas lēmumu </w:t>
            </w:r>
            <w:r w:rsidR="00000000" w:rsidRPr="00000000" w:rsidDel="00000000">
              <w:rPr>
                <w:rtl w:val="0"/>
              </w:rPr>
              <w:t xml:space="preserve">atbalstīta Nekustamā īpašuma nodošana bez atlīdzības pašvaldībai un nolemts sagatavot attiecīgus grozījumus MK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(informācija), lūdzam pievienot rīkojuma projektam VNĪ Īpašuma komisijas lēmumu, kas apliecina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23-TA-2369</w:t>
    </w:r>
    <w:r>
      <w:br/>
    </w:r>
    <w:r w:rsidR="00000000" w:rsidRPr="00000000" w:rsidDel="00000000">
      <w:rPr>
        <w:rtl w:val="0"/>
      </w:rPr>
      <w:t xml:space="preserve">Izdrukāts 05.10.2023.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23-TA-2369</w:t>
    </w:r>
    <w:r>
      <w:br/>
    </w:r>
    <w:r w:rsidR="00000000" w:rsidRPr="00000000" w:rsidDel="00000000">
      <w:rPr>
        <w:rtl w:val="0"/>
      </w:rPr>
      <w:t xml:space="preserve">Izdrukāts 05.10.2023.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Atzinumi_23-TA-2369.docx</dc:title>
</cp:coreProperties>
</file>

<file path=docProps/custom.xml><?xml version="1.0" encoding="utf-8"?>
<Properties xmlns="http://schemas.openxmlformats.org/officeDocument/2006/custom-properties" xmlns:vt="http://schemas.openxmlformats.org/officeDocument/2006/docPropsVTypes"/>
</file>