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VK uztur iebildumu attiecībā uz ierobežojumu attiecināšanu uz standartizētiem pakalpojumiem, piemēram, informācijas sistēmu drošības testēšanu vai digitālās piekļūstamības novērtēšanu, jo šādi pakalpojumi pēc būtības ir standartizēti un konkrētās informācijas sistēmas individuālajai specifikai nav izšķirošas nozīmes.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ierobežojumi tiek noteikti visiem attiecīgajiem pakalpojumiem kalendārajā gadā kopā, neskatoties, kādas sistēmas vajadzībām pakalpojums ir nepieciešams, turklāt katalogs CI126P satur plašu pakalpojumu klāstu, kas pasūtītājam varētu būt nepieciešami ikdienā, ir paredzams, ka lielākiem pasūtītājiem, kuru pārziņā ir vairākas informācijas sistēmas, attiecīgā summa varētu tikt izsmelta katru gadu, tādēļ ir nepieciešams paredzēt izņēmumus, kad, piemēram, saņemot kataloga uzturētāja atļauju, iepirkumu katalogā varētu veikt arī pēc 140 000 eiro sliekšņa sasniegšanas konkrētajā gadā, piemēram, neparedzētu apstākļu  vai steidzamības dēļ, kad veikt iepirkumu standarta kārtībā nav laika.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Muceniece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25.08.2026.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25.08.2026.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