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18.08.2025.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18.08.2025.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