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 2023.–2027.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14.07.2023.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14.07.2023.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