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11.02.2025.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11.02.2025.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Atzinumi_24-TA-2911.docx</dc:title>
</cp:coreProperties>
</file>

<file path=docProps/custom.xml><?xml version="1.0" encoding="utf-8"?>
<Properties xmlns="http://schemas.openxmlformats.org/officeDocument/2006/custom-properties" xmlns:vt="http://schemas.openxmlformats.org/officeDocument/2006/docPropsVTypes"/>
</file>