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64DEDA" w14:textId="77777777" w:rsidR="009B3A00" w:rsidRDefault="009B3A00" w:rsidP="009B3A00">
      <w:pPr>
        <w:rPr>
          <w:rFonts w:eastAsia="Times New Roman"/>
          <w:lang w:val="en-US"/>
        </w:rPr>
      </w:pPr>
      <w:r>
        <w:rPr>
          <w:rFonts w:eastAsia="Times New Roman"/>
          <w:b/>
          <w:bCs/>
          <w:lang w:val="en-US"/>
        </w:rPr>
        <w:t>From:</w:t>
      </w:r>
      <w:r>
        <w:rPr>
          <w:rFonts w:eastAsia="Times New Roman"/>
          <w:lang w:val="en-US"/>
        </w:rPr>
        <w:t xml:space="preserve"> Linda </w:t>
      </w:r>
      <w:proofErr w:type="spellStart"/>
      <w:r>
        <w:rPr>
          <w:rFonts w:eastAsia="Times New Roman"/>
          <w:lang w:val="en-US"/>
        </w:rPr>
        <w:t>Bernāne</w:t>
      </w:r>
      <w:proofErr w:type="spellEnd"/>
      <w:r>
        <w:rPr>
          <w:rFonts w:eastAsia="Times New Roman"/>
          <w:lang w:val="en-US"/>
        </w:rPr>
        <w:t xml:space="preserve"> &lt;Linda.Bernane@tm.gov.lv&gt; </w:t>
      </w:r>
      <w:r>
        <w:rPr>
          <w:rFonts w:eastAsia="Times New Roman"/>
          <w:lang w:val="en-US"/>
        </w:rPr>
        <w:br/>
      </w:r>
      <w:r>
        <w:rPr>
          <w:rFonts w:eastAsia="Times New Roman"/>
          <w:b/>
          <w:bCs/>
          <w:lang w:val="en-US"/>
        </w:rPr>
        <w:t>Sent:</w:t>
      </w:r>
      <w:r>
        <w:rPr>
          <w:rFonts w:eastAsia="Times New Roman"/>
          <w:lang w:val="en-US"/>
        </w:rPr>
        <w:t xml:space="preserve"> Saturday, May 10, </w:t>
      </w:r>
      <w:proofErr w:type="gramStart"/>
      <w:r>
        <w:rPr>
          <w:rFonts w:eastAsia="Times New Roman"/>
          <w:lang w:val="en-US"/>
        </w:rPr>
        <w:t>2025</w:t>
      </w:r>
      <w:proofErr w:type="gramEnd"/>
      <w:r>
        <w:rPr>
          <w:rFonts w:eastAsia="Times New Roman"/>
          <w:lang w:val="en-US"/>
        </w:rPr>
        <w:t xml:space="preserve"> 1:22 PM</w:t>
      </w:r>
      <w:r>
        <w:rPr>
          <w:rFonts w:eastAsia="Times New Roman"/>
          <w:lang w:val="en-US"/>
        </w:rPr>
        <w:br/>
      </w:r>
      <w:r>
        <w:rPr>
          <w:rFonts w:eastAsia="Times New Roman"/>
          <w:b/>
          <w:bCs/>
          <w:lang w:val="en-US"/>
        </w:rPr>
        <w:t>To:</w:t>
      </w:r>
      <w:r>
        <w:rPr>
          <w:rFonts w:eastAsia="Times New Roman"/>
          <w:lang w:val="en-US"/>
        </w:rPr>
        <w:t xml:space="preserve"> Līga Vilde-Jurisone &lt;Liga.Vilde-Jurisone@izm.gov.lv&gt;</w:t>
      </w:r>
      <w:r>
        <w:rPr>
          <w:rFonts w:eastAsia="Times New Roman"/>
          <w:lang w:val="en-US"/>
        </w:rPr>
        <w:br/>
      </w:r>
      <w:r>
        <w:rPr>
          <w:rFonts w:eastAsia="Times New Roman"/>
          <w:b/>
          <w:bCs/>
          <w:lang w:val="en-US"/>
        </w:rPr>
        <w:t>Subject:</w:t>
      </w:r>
      <w:r>
        <w:rPr>
          <w:rFonts w:eastAsia="Times New Roman"/>
          <w:lang w:val="en-US"/>
        </w:rPr>
        <w:t xml:space="preserve"> </w:t>
      </w:r>
      <w:proofErr w:type="spellStart"/>
      <w:r>
        <w:rPr>
          <w:rFonts w:eastAsia="Times New Roman"/>
          <w:lang w:val="en-US"/>
        </w:rPr>
        <w:t>Atb</w:t>
      </w:r>
      <w:proofErr w:type="spellEnd"/>
      <w:r>
        <w:rPr>
          <w:rFonts w:eastAsia="Times New Roman"/>
          <w:lang w:val="en-US"/>
        </w:rPr>
        <w:t xml:space="preserve">.: Par </w:t>
      </w:r>
      <w:proofErr w:type="spellStart"/>
      <w:r>
        <w:rPr>
          <w:rFonts w:eastAsia="Times New Roman"/>
          <w:lang w:val="en-US"/>
        </w:rPr>
        <w:t>precizēto</w:t>
      </w:r>
      <w:proofErr w:type="spellEnd"/>
      <w:r>
        <w:rPr>
          <w:rFonts w:eastAsia="Times New Roman"/>
          <w:lang w:val="en-US"/>
        </w:rPr>
        <w:t xml:space="preserve"> 4.2.4.1. </w:t>
      </w:r>
      <w:proofErr w:type="spellStart"/>
      <w:r>
        <w:rPr>
          <w:rFonts w:eastAsia="Times New Roman"/>
          <w:lang w:val="en-US"/>
        </w:rPr>
        <w:t>pasākuma</w:t>
      </w:r>
      <w:proofErr w:type="spellEnd"/>
      <w:r>
        <w:rPr>
          <w:rFonts w:eastAsia="Times New Roman"/>
          <w:lang w:val="en-US"/>
        </w:rPr>
        <w:t xml:space="preserve"> 2. </w:t>
      </w:r>
      <w:proofErr w:type="spellStart"/>
      <w:r>
        <w:rPr>
          <w:rFonts w:eastAsia="Times New Roman"/>
          <w:lang w:val="en-US"/>
        </w:rPr>
        <w:t>kārtas</w:t>
      </w:r>
      <w:proofErr w:type="spellEnd"/>
      <w:r>
        <w:rPr>
          <w:rFonts w:eastAsia="Times New Roman"/>
          <w:lang w:val="en-US"/>
        </w:rPr>
        <w:t xml:space="preserve"> MK </w:t>
      </w:r>
      <w:proofErr w:type="spellStart"/>
      <w:r>
        <w:rPr>
          <w:rFonts w:eastAsia="Times New Roman"/>
          <w:lang w:val="en-US"/>
        </w:rPr>
        <w:t>noteikumu</w:t>
      </w:r>
      <w:proofErr w:type="spellEnd"/>
      <w:r>
        <w:rPr>
          <w:rFonts w:eastAsia="Times New Roman"/>
          <w:lang w:val="en-US"/>
        </w:rPr>
        <w:t xml:space="preserve"> </w:t>
      </w:r>
      <w:proofErr w:type="spellStart"/>
      <w:r>
        <w:rPr>
          <w:rFonts w:eastAsia="Times New Roman"/>
          <w:lang w:val="en-US"/>
        </w:rPr>
        <w:t>projekta</w:t>
      </w:r>
      <w:proofErr w:type="spellEnd"/>
      <w:r>
        <w:rPr>
          <w:rFonts w:eastAsia="Times New Roman"/>
          <w:lang w:val="en-US"/>
        </w:rPr>
        <w:t xml:space="preserve"> </w:t>
      </w:r>
      <w:proofErr w:type="spellStart"/>
      <w:r>
        <w:rPr>
          <w:rFonts w:eastAsia="Times New Roman"/>
          <w:lang w:val="en-US"/>
        </w:rPr>
        <w:t>redakciju</w:t>
      </w:r>
      <w:proofErr w:type="spellEnd"/>
    </w:p>
    <w:p w14:paraId="02C63A8C" w14:textId="77777777" w:rsidR="009B3A00" w:rsidRDefault="009B3A00" w:rsidP="009B3A00"/>
    <w:p w14:paraId="09C0CF2D" w14:textId="77777777" w:rsidR="009B3A00" w:rsidRDefault="009B3A00" w:rsidP="009B3A00">
      <w:pPr>
        <w:shd w:val="clear" w:color="auto" w:fill="FFEB9C"/>
        <w:spacing w:line="240" w:lineRule="atLeast"/>
        <w:rPr>
          <w:rFonts w:eastAsia="Times New Roman"/>
          <w:color w:val="000000"/>
          <w:sz w:val="20"/>
          <w:szCs w:val="20"/>
        </w:rPr>
      </w:pPr>
      <w:r>
        <w:rPr>
          <w:rStyle w:val="Strong"/>
          <w:rFonts w:eastAsia="Times New Roman"/>
          <w:color w:val="000000"/>
          <w:sz w:val="20"/>
          <w:szCs w:val="20"/>
        </w:rPr>
        <w:t>INFORMĀCIJAI:</w:t>
      </w:r>
      <w:r>
        <w:rPr>
          <w:rFonts w:eastAsia="Times New Roman"/>
          <w:color w:val="000000"/>
          <w:sz w:val="20"/>
          <w:szCs w:val="20"/>
        </w:rPr>
        <w:t xml:space="preserve"> E-pasta vēstules sūtītājs ir ārējais adresāts. </w:t>
      </w:r>
    </w:p>
    <w:p w14:paraId="44D89B4F" w14:textId="77777777" w:rsidR="009B3A00" w:rsidRDefault="009B3A00" w:rsidP="009B3A00">
      <w:pPr>
        <w:rPr>
          <w:rFonts w:eastAsia="Times New Roman"/>
        </w:rPr>
      </w:pPr>
    </w:p>
    <w:p w14:paraId="44CB0BBE" w14:textId="77777777" w:rsidR="009B3A00" w:rsidRDefault="009B3A00" w:rsidP="009B3A00">
      <w:pP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Labdien,</w:t>
      </w:r>
    </w:p>
    <w:p w14:paraId="3C8E51B7" w14:textId="77777777" w:rsidR="009B3A00" w:rsidRDefault="009B3A00" w:rsidP="009B3A00">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Tieslietu ministrija ir izskatījusi precizēto Ministru kabineta noteikumu projektu </w:t>
      </w:r>
      <w:r>
        <w:rPr>
          <w:rFonts w:ascii="Times New Roman" w:eastAsia="Times New Roman" w:hAnsi="Times New Roman" w:cs="Times New Roman"/>
          <w:i/>
          <w:iCs/>
          <w:color w:val="000000"/>
          <w:sz w:val="20"/>
          <w:szCs w:val="20"/>
        </w:rPr>
        <w:t>“Eiropas Savienības Kohēzijas politikas programmas 2021.–2027. gadam 4.2.4. 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4.2.4.1. pasākuma "Atbalsts nozaru vajadzībās balstītai pieaugušo izglītībai" otrās kārtas īstenošanas noteikumi”</w:t>
      </w:r>
      <w:r>
        <w:rPr>
          <w:rFonts w:ascii="Times New Roman" w:eastAsia="Times New Roman" w:hAnsi="Times New Roman" w:cs="Times New Roman"/>
          <w:color w:val="000000"/>
          <w:sz w:val="20"/>
          <w:szCs w:val="20"/>
        </w:rPr>
        <w:t> un ar to saistīto anotāciju.</w:t>
      </w:r>
    </w:p>
    <w:p w14:paraId="3AE19D37" w14:textId="77777777" w:rsidR="009B3A00" w:rsidRDefault="009B3A00" w:rsidP="009B3A00">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Ņemot vērā veiktos precizējumus, tostarp attiecībā uz strīdu izskatīšanas kārtību, Tieslietu ministrija atbalsta noteikumu projekta tālāku virzību </w:t>
      </w:r>
      <w:r>
        <w:rPr>
          <w:rFonts w:ascii="Times New Roman" w:eastAsia="Times New Roman" w:hAnsi="Times New Roman" w:cs="Times New Roman"/>
          <w:b/>
          <w:bCs/>
          <w:color w:val="000000"/>
          <w:sz w:val="20"/>
          <w:szCs w:val="20"/>
        </w:rPr>
        <w:t>bez iebildumiem un priekšlikumiem.</w:t>
      </w:r>
    </w:p>
    <w:p w14:paraId="7C59289C" w14:textId="77777777" w:rsidR="009B3A00" w:rsidRDefault="009B3A00" w:rsidP="009B3A00">
      <w:pPr>
        <w:rPr>
          <w:rFonts w:ascii="Times New Roman" w:eastAsia="Times New Roman" w:hAnsi="Times New Roman" w:cs="Times New Roman"/>
          <w:color w:val="000000"/>
          <w:sz w:val="20"/>
          <w:szCs w:val="20"/>
        </w:rPr>
      </w:pPr>
    </w:p>
    <w:p w14:paraId="0377DC84" w14:textId="77777777" w:rsidR="009B3A00" w:rsidRDefault="009B3A00" w:rsidP="009B3A00">
      <w:pPr>
        <w:pStyle w:val="NormalWeb"/>
        <w:shd w:val="clear" w:color="auto" w:fill="FFFFFF"/>
        <w:rPr>
          <w:color w:val="201F1E"/>
        </w:rPr>
      </w:pPr>
      <w:r>
        <w:rPr>
          <w:rFonts w:ascii="Times New Roman" w:hAnsi="Times New Roman" w:cs="Times New Roman"/>
          <w:b/>
          <w:bCs/>
          <w:color w:val="201F1E"/>
        </w:rPr>
        <w:t>Ar cieņu</w:t>
      </w:r>
    </w:p>
    <w:p w14:paraId="2853608A" w14:textId="77777777" w:rsidR="009B3A00" w:rsidRDefault="009B3A00" w:rsidP="009B3A00">
      <w:pPr>
        <w:pStyle w:val="NormalWeb"/>
        <w:shd w:val="clear" w:color="auto" w:fill="FFFFFF"/>
        <w:rPr>
          <w:color w:val="201F1E"/>
        </w:rPr>
      </w:pPr>
    </w:p>
    <w:p w14:paraId="21AB4488" w14:textId="77777777" w:rsidR="009B3A00" w:rsidRDefault="009B3A00" w:rsidP="009B3A00">
      <w:pPr>
        <w:pStyle w:val="NormalWeb"/>
        <w:shd w:val="clear" w:color="auto" w:fill="FFFFFF"/>
        <w:rPr>
          <w:color w:val="201F1E"/>
        </w:rPr>
      </w:pPr>
      <w:r>
        <w:rPr>
          <w:rFonts w:ascii="Times New Roman" w:hAnsi="Times New Roman" w:cs="Times New Roman"/>
          <w:b/>
          <w:bCs/>
          <w:color w:val="201F1E"/>
        </w:rPr>
        <w:t>Linda Bernāne</w:t>
      </w:r>
    </w:p>
    <w:p w14:paraId="4270EA4D" w14:textId="77777777" w:rsidR="009B3A00" w:rsidRDefault="009B3A00" w:rsidP="009B3A00">
      <w:pPr>
        <w:pStyle w:val="NormalWeb"/>
        <w:shd w:val="clear" w:color="auto" w:fill="FFFFFF"/>
        <w:rPr>
          <w:color w:val="201F1E"/>
        </w:rPr>
      </w:pPr>
      <w:r>
        <w:rPr>
          <w:rFonts w:ascii="Times New Roman" w:hAnsi="Times New Roman" w:cs="Times New Roman"/>
          <w:color w:val="201F1E"/>
          <w:sz w:val="20"/>
          <w:szCs w:val="20"/>
        </w:rPr>
        <w:t>Tieslietu ministrijas</w:t>
      </w:r>
    </w:p>
    <w:p w14:paraId="00D95E19" w14:textId="77777777" w:rsidR="009B3A00" w:rsidRDefault="009B3A00" w:rsidP="009B3A00">
      <w:pPr>
        <w:pStyle w:val="NormalWeb"/>
        <w:shd w:val="clear" w:color="auto" w:fill="FFFFFF"/>
        <w:rPr>
          <w:color w:val="201F1E"/>
        </w:rPr>
      </w:pPr>
      <w:r>
        <w:rPr>
          <w:rFonts w:ascii="Times New Roman" w:hAnsi="Times New Roman" w:cs="Times New Roman"/>
          <w:color w:val="201F1E"/>
          <w:sz w:val="20"/>
          <w:szCs w:val="20"/>
        </w:rPr>
        <w:t>Valststiesību departamenta</w:t>
      </w:r>
    </w:p>
    <w:p w14:paraId="2DFB9B8E" w14:textId="77777777" w:rsidR="009B3A00" w:rsidRDefault="009B3A00" w:rsidP="009B3A00">
      <w:pPr>
        <w:pStyle w:val="NormalWeb"/>
        <w:shd w:val="clear" w:color="auto" w:fill="FFFFFF"/>
        <w:rPr>
          <w:color w:val="201F1E"/>
        </w:rPr>
      </w:pPr>
      <w:r>
        <w:rPr>
          <w:rFonts w:ascii="Times New Roman" w:hAnsi="Times New Roman" w:cs="Times New Roman"/>
          <w:color w:val="201F1E"/>
          <w:sz w:val="20"/>
          <w:szCs w:val="20"/>
        </w:rPr>
        <w:t>Starptautisko publisko tiesību nodaļas </w:t>
      </w:r>
    </w:p>
    <w:p w14:paraId="288B7273" w14:textId="77777777" w:rsidR="009B3A00" w:rsidRDefault="009B3A00" w:rsidP="009B3A00">
      <w:pPr>
        <w:pStyle w:val="NormalWeb"/>
        <w:shd w:val="clear" w:color="auto" w:fill="FFFFFF"/>
        <w:rPr>
          <w:color w:val="201F1E"/>
        </w:rPr>
      </w:pPr>
      <w:r>
        <w:rPr>
          <w:rFonts w:ascii="Times New Roman" w:hAnsi="Times New Roman" w:cs="Times New Roman"/>
          <w:color w:val="201F1E"/>
          <w:sz w:val="20"/>
          <w:szCs w:val="20"/>
        </w:rPr>
        <w:t>Juriste (ES fondu jautājumos)</w:t>
      </w:r>
    </w:p>
    <w:p w14:paraId="08B27F48" w14:textId="77777777" w:rsidR="009B3A00" w:rsidRDefault="009B3A00" w:rsidP="009B3A00">
      <w:pPr>
        <w:pStyle w:val="NormalWeb"/>
        <w:shd w:val="clear" w:color="auto" w:fill="FFFFFF"/>
        <w:rPr>
          <w:color w:val="201F1E"/>
        </w:rPr>
      </w:pPr>
      <w:r>
        <w:rPr>
          <w:rFonts w:ascii="Times New Roman" w:hAnsi="Times New Roman" w:cs="Times New Roman"/>
          <w:color w:val="201F1E"/>
          <w:sz w:val="20"/>
          <w:szCs w:val="20"/>
        </w:rPr>
        <w:t>Tālrunis: 67036983</w:t>
      </w:r>
    </w:p>
    <w:p w14:paraId="42C9B2A7" w14:textId="77777777" w:rsidR="009B3A00" w:rsidRDefault="009B3A00" w:rsidP="009B3A00">
      <w:pPr>
        <w:pStyle w:val="NormalWeb"/>
        <w:shd w:val="clear" w:color="auto" w:fill="FFFFFF"/>
        <w:rPr>
          <w:color w:val="201F1E"/>
        </w:rPr>
      </w:pPr>
      <w:r>
        <w:rPr>
          <w:rFonts w:ascii="Times New Roman" w:hAnsi="Times New Roman" w:cs="Times New Roman"/>
          <w:color w:val="201F1E"/>
          <w:sz w:val="20"/>
          <w:szCs w:val="20"/>
        </w:rPr>
        <w:t xml:space="preserve">E-pasts: </w:t>
      </w:r>
      <w:hyperlink r:id="rId4" w:tgtFrame="_blank" w:history="1">
        <w:r>
          <w:rPr>
            <w:rStyle w:val="Hyperlink"/>
            <w:rFonts w:ascii="Times New Roman" w:hAnsi="Times New Roman" w:cs="Times New Roman"/>
            <w:sz w:val="20"/>
            <w:szCs w:val="20"/>
          </w:rPr>
          <w:t>Linda.Bernane@tm.gov.lv</w:t>
        </w:r>
      </w:hyperlink>
    </w:p>
    <w:p w14:paraId="4ED7896C" w14:textId="77777777" w:rsidR="009B3A00" w:rsidRDefault="009B3A00" w:rsidP="009B3A00">
      <w:pPr>
        <w:rPr>
          <w:rFonts w:eastAsia="Times New Roman"/>
          <w:color w:val="000000"/>
        </w:rPr>
      </w:pPr>
      <w:r>
        <w:rPr>
          <w:rFonts w:ascii="Times New Roman" w:eastAsia="Times New Roman" w:hAnsi="Times New Roman" w:cs="Times New Roman"/>
          <w:color w:val="000000"/>
          <w:sz w:val="20"/>
          <w:szCs w:val="20"/>
        </w:rPr>
        <w:t>Atrašanās vieta: Raiņa bulvārī 15, Rīgā, LV-1050.</w:t>
      </w:r>
      <w:r>
        <w:rPr>
          <w:rFonts w:eastAsia="Times New Roman"/>
          <w:color w:val="000000"/>
          <w:sz w:val="24"/>
          <w:szCs w:val="24"/>
        </w:rPr>
        <w:br/>
      </w:r>
      <w:r>
        <w:rPr>
          <w:rFonts w:ascii="Times New Roman" w:eastAsia="Times New Roman" w:hAnsi="Times New Roman" w:cs="Times New Roman"/>
          <w:color w:val="000000"/>
          <w:sz w:val="20"/>
          <w:szCs w:val="20"/>
        </w:rPr>
        <w:t>Juridiskā adrese: Brīvības bulvārī 36, Rīgā, LV-1536.</w:t>
      </w:r>
      <w:r>
        <w:rPr>
          <w:rFonts w:eastAsia="Times New Roman"/>
          <w:color w:val="000000"/>
          <w:sz w:val="24"/>
          <w:szCs w:val="24"/>
        </w:rPr>
        <w:t xml:space="preserve"> </w:t>
      </w:r>
    </w:p>
    <w:p w14:paraId="3DBFC0D0" w14:textId="77777777" w:rsidR="009B3A00" w:rsidRDefault="009B3A00" w:rsidP="009B3A00">
      <w:pPr>
        <w:pStyle w:val="NormalWeb"/>
        <w:shd w:val="clear" w:color="auto" w:fill="FFFFFF"/>
        <w:rPr>
          <w:color w:val="201F1E"/>
        </w:rPr>
      </w:pPr>
      <w:r>
        <w:rPr>
          <w:rFonts w:ascii="Times New Roman" w:hAnsi="Times New Roman" w:cs="Times New Roman"/>
          <w:color w:val="201F1E"/>
          <w:sz w:val="20"/>
          <w:szCs w:val="20"/>
        </w:rPr>
        <w:t> </w:t>
      </w:r>
    </w:p>
    <w:p w14:paraId="0054B778" w14:textId="055284DD" w:rsidR="009B3A00" w:rsidRDefault="009B3A00" w:rsidP="009B3A00">
      <w:pPr>
        <w:rPr>
          <w:rFonts w:eastAsia="Times New Roman"/>
          <w:color w:val="000000"/>
          <w:sz w:val="24"/>
          <w:szCs w:val="24"/>
        </w:rPr>
      </w:pPr>
      <w:r>
        <w:rPr>
          <w:rFonts w:eastAsia="Times New Roman"/>
          <w:noProof/>
          <w:color w:val="000000"/>
          <w:sz w:val="24"/>
          <w:szCs w:val="24"/>
        </w:rPr>
        <w:drawing>
          <wp:inline distT="0" distB="0" distL="0" distR="0" wp14:anchorId="3AD3EA1E" wp14:editId="7E650A8B">
            <wp:extent cx="1257300" cy="98425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57300" cy="984250"/>
                    </a:xfrm>
                    <a:prstGeom prst="rect">
                      <a:avLst/>
                    </a:prstGeom>
                    <a:noFill/>
                    <a:ln>
                      <a:noFill/>
                    </a:ln>
                  </pic:spPr>
                </pic:pic>
              </a:graphicData>
            </a:graphic>
          </wp:inline>
        </w:drawing>
      </w:r>
    </w:p>
    <w:p w14:paraId="4D0F2A25" w14:textId="77777777" w:rsidR="009B3A00" w:rsidRDefault="009B3A00" w:rsidP="009B3A00">
      <w:pPr>
        <w:rPr>
          <w:rFonts w:eastAsia="Times New Roman"/>
          <w:color w:val="000000"/>
          <w:sz w:val="24"/>
          <w:szCs w:val="24"/>
        </w:rPr>
      </w:pPr>
    </w:p>
    <w:p w14:paraId="59D0A615" w14:textId="5CEC09D7" w:rsidR="009B3A00" w:rsidRDefault="009B3A00" w:rsidP="009B3A00">
      <w:pPr>
        <w:rPr>
          <w:rFonts w:eastAsia="Times New Roman"/>
          <w:color w:val="000000"/>
          <w:sz w:val="24"/>
          <w:szCs w:val="24"/>
        </w:rPr>
      </w:pPr>
      <w:r>
        <w:rPr>
          <w:rFonts w:eastAsia="Times New Roman"/>
          <w:noProof/>
          <w:color w:val="000000"/>
          <w:sz w:val="24"/>
          <w:szCs w:val="24"/>
        </w:rPr>
        <w:drawing>
          <wp:inline distT="0" distB="0" distL="0" distR="0" wp14:anchorId="6EC94F6C" wp14:editId="2B8D0B02">
            <wp:extent cx="1219200" cy="6667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19200" cy="666750"/>
                    </a:xfrm>
                    <a:prstGeom prst="rect">
                      <a:avLst/>
                    </a:prstGeom>
                    <a:noFill/>
                    <a:ln>
                      <a:noFill/>
                    </a:ln>
                  </pic:spPr>
                </pic:pic>
              </a:graphicData>
            </a:graphic>
          </wp:inline>
        </w:drawing>
      </w:r>
    </w:p>
    <w:p w14:paraId="34805749" w14:textId="77777777" w:rsidR="009B3A00" w:rsidRDefault="009B3A00" w:rsidP="009B3A00">
      <w:pPr>
        <w:jc w:val="center"/>
        <w:rPr>
          <w:rFonts w:eastAsia="Times New Roman"/>
        </w:rPr>
      </w:pPr>
      <w:r>
        <w:rPr>
          <w:rFonts w:eastAsia="Times New Roman"/>
        </w:rPr>
        <w:pict w14:anchorId="3BF8C9DC">
          <v:rect id="_x0000_i1027" style="width:423.35pt;height:1pt" o:hrpct="980" o:hralign="center" o:hrstd="t" o:hr="t" fillcolor="#a0a0a0" stroked="f"/>
        </w:pict>
      </w:r>
    </w:p>
    <w:p w14:paraId="3D55326F" w14:textId="77777777" w:rsidR="00661762" w:rsidRDefault="00661762"/>
    <w:sectPr w:rsidR="0066176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00D"/>
    <w:rsid w:val="00661762"/>
    <w:rsid w:val="007C300D"/>
    <w:rsid w:val="009B3A0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5DCEE6-F9E6-42B1-86A6-15CD7156E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3A00"/>
    <w:pPr>
      <w:spacing w:after="0" w:line="240" w:lineRule="auto"/>
    </w:pPr>
    <w:rPr>
      <w:rFonts w:ascii="Calibri" w:hAnsi="Calibri" w:cs="Calibri"/>
      <w:kern w:val="0"/>
      <w:lang w:eastAsia="lv-LV"/>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B3A00"/>
    <w:rPr>
      <w:color w:val="0000FF"/>
      <w:u w:val="single"/>
    </w:rPr>
  </w:style>
  <w:style w:type="paragraph" w:styleId="NormalWeb">
    <w:name w:val="Normal (Web)"/>
    <w:basedOn w:val="Normal"/>
    <w:uiPriority w:val="99"/>
    <w:semiHidden/>
    <w:unhideWhenUsed/>
    <w:rsid w:val="009B3A00"/>
  </w:style>
  <w:style w:type="character" w:styleId="Strong">
    <w:name w:val="Strong"/>
    <w:basedOn w:val="DefaultParagraphFont"/>
    <w:uiPriority w:val="22"/>
    <w:qFormat/>
    <w:rsid w:val="009B3A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2188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hyperlink" Target="mailto:Lita.Podniece@t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952</Words>
  <Characters>544</Characters>
  <Application>Microsoft Office Word</Application>
  <DocSecurity>0</DocSecurity>
  <Lines>4</Lines>
  <Paragraphs>2</Paragraphs>
  <ScaleCrop>false</ScaleCrop>
  <Company>IZM</Company>
  <LinksUpToDate>false</LinksUpToDate>
  <CharactersWithSpaces>1494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Vilde-Jurisone</dc:creator>
  <cp:keywords/>
  <dc:description/>
  <cp:lastModifiedBy>Līga Vilde-Jurisone</cp:lastModifiedBy>
  <cp:revision>2</cp:revision>
  <dcterms:created xsi:type="dcterms:W3CDTF">2025-05-12T08:18:00Z</dcterms:created>
  <dcterms:modified xsi:type="dcterms:W3CDTF">2025-05-12T08:19:00Z</dcterms:modified>
</cp:coreProperties>
</file>