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iepazīstina specializētā transportlīdzekļa vadītāju ar Lēmuma saturu, izsniedz to papīra formātā, pēc kā nodod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"papīra formātā" grozījumu projekta 8.4. un 16.2.2. punktā, nodrošinot Ministru kabineta 2021. gada 7. jūlija rīkojuma Nr. 490 "Par Digitālās transformācijas pamatnostādnēm 2021.–2027. gadam" 4.4.9.3. rīcības apakšvirziena "Pilnībā digitalizēta un datu vadīta valsts pārvaldes pamatdarbība" 2. punkta* ievērošanu. Tas atbilst arī anotācijas 1.3. sadaļā norādītajam, ka informācijas apmaiņu plānots veikt digitālā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valsts pakalpojumu sniegšana ir organizējama un nodrošināma pilnībā digitāli, pieļaujot tās pārveidošanu uz vai no analogā formāta tikai klientu apkalpošanas vajadzībām. Sabiedrības grupām, kam digitāli sniegti pakalpojumi nav pieejami, ir jānodrošina iespēja tos saņemt analogā formātā - klātienē, teritoriāli pieejamos VPVKAC, pa tālruni, izmantojot centralizētus zvanu centrus vai rakstiski, pēc iespējas valsts pārvaldē centralizējot korespondences digitalizāciju, to saņemot vai pārvēršanu papīra dokumenta veidā, to nosūtot."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 kuras amatpersona pieņēmusi Lēmumu, 24 stundu laikā no pārvietošanas brīža nosūta Lēmumu transportlīdzekļa īpašniekam (valdītājam, turētājam), ja tas ir iespējams, izmantojot Ceļu satiksmes drošības direkcijas tīmekļvietnes e-pakalpojumu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10. un 16.4. punktu redakcijas paredz paziņošanu tikai sasaistē ar Ceļu satiksmes drošības direkcijas tīmekļvietnes e-pakalpojumu sistēmas lietošanu, t.i., pārējie pakalpojuma saņēmēji lēmumus nesaņems. Tas ir pretrunā ar Valsts pārvaldes iekārtas likuma 10. pantā norādīto valsts pārvaldes 3. principu par sabiedrības interešu ievērošanu, kā arī Oficiālās elektroniskās adreses likuma 12. panta pirmo* un otro daļu**, t.i., attiecībā uz pakalpojuma saņēmējiem, tostarp arī oficiālās elektroniskās adreses lietotājiem, kas nav Ceļu satiksmes drošības direkcijas tīmekļvietnes e-pakalpojumu sistēmas lietotāji, neparedz paziņošanu. Aicinām pieturēties pie Paziņošanas likumā noteiktās vispārējās kārtības, kas sasaistīta arī ar Oficiālās elektroniskās adreses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normatīvajos aktos tas paredzēts, valsts iestāde var sazināties elektroniski un elektronisko dokumentu nosūtīt, izmantojot atbilstošu valsts informācijas sistēmu, vienlaikus nodrošinot attiecīgās informācijas vai dokumenta pieejamību oficiālās elektroniskās adreses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2021. gada 7. jūlija rīkojuma Nr. 490 "Par Digitālās transformācijas pamatnostādnēm 2021.–2027. gadam" 4.4.9.3. rīcības apakšvirziena "Pilnībā digitalizēta un datu vadīta valsts pārvaldes pamatdarbība" 2. punkta*** ievērošana paredz digitālu saziņu starp pakalpojuma sniedzējiem, kā arī digitālu saziņu ar pakalpojuma saņēmējiem, un tas atbilst arī anotācijas 1.3. sadaļā norādītajam, nav skaidra 24 h nobīde starp saņēmējiem. Lūdzam anotācijā skaidrot laika noildzi starp lēmuma paziņošanu iestādei un lēmuma paziņošanu pakalpojuma saņēmējam, t.i., kādos saziņas kanālos lēmums iestādei un pakalpojuma saņēmējam tiks paziņots vienlaicīgi, kādos līdz 24 h nobīdei.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valsts pakalpojumu sniegšana ir organizējama un nodrošināma pilnībā digitāli, pieļaujot tās pārveidošanu uz vai no analogā formāta tikai klientu apkalpošanas vajadzībām. Sabiedrības grupām, kam digitāli sniegti pakalpojumi nav pieejami, ir jānodrošina iespēja tos saņemt analogā formātā - klātienē, teritoriāli pieejamos VPVKAC, pa tālruni, izmantojot centralizētus zvanu centrus vai rakstiski, pēc iespējas valsts pārvaldē centralizējot korespondences digitalizāciju, to saņemot vai pārvēršanu papīra dokumenta veidā, to nosūtot."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Speciālās stāvvietas atbildīgais darbinieks transportlīdzekli atdod: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14.1. un 14.2. punktos svītrot vārdus "un samaksu apliecinošu dokumentu". Tā ir informācija, kas jau ir iestādes rīcībā un var tikt nodota pakalpojuma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astotais princips -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tas atrodas vietā, kur tas var traucēt citiem ceļu satiksmes dalībniekiem, ilgāk par trim stundām kopš brīža, kad par traucējumu paziņots elektroskrejriteņa, velosipēda vai velorikšas īpašniekam vai turētājam. Ja elektroskrejriteņa vai velosipēda īpašnieks vai turētājs ir reģistrējies Ceļu satiksmes drošības direkcijas tīmekļvietnē e-pakalpojumu sistēmā un piekritis paziņojumu saņemšanai elektroniski, lēmumu paziņo adresātam telefoniski, sarunu fiksējot rakstveidā. Pēc tam, kad adresāts informēts par lēmuma saturu, to Ceļu satiksmes drošības direkcijas tīmekļvietnē e-pakalpojumu sistēmā paziņo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ievērojot Oficiālās elektroniskās adreses likuma 12. panta pirmo* un otro daļu**, t.i., attiecībā uz pakalpojuma saņēmējiem, kas vienlaikus ir Ceļu satiksmes drošības direkcijas tīmekļvietnes e-pakalpojumu sistēmas un oficiālās elektroniskās adreses lietotāji, paredzēt paziņošanu arī uz oficiālās elektroniskās adreses kontu.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redakciju, pieturoties pie Paziņošanas likuma 9. pantā noteiktās vispārējās kārtības, kas ir sasaistīta arī ar Oficiālās elektroniskās adreses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normatīvajos aktos tas paredzēts, valsts iestāde var sazināties elektroniski un elektronisko dokumentu nosūtīt, izmantojot atbilstošu valsts informācijas sistēmu, vienlaikus nodrošinot attiecīgās informācijas vai dokumenta pieejamību oficiālās elektroniskās adreses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20.2.</w:t>
            </w:r>
            <w:r w:rsidR="00000000" w:rsidRPr="00000000" w:rsidDel="00000000">
              <w:rPr>
                <w:rtl w:val="0"/>
              </w:rPr>
              <w:t xml:space="preserve"> un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 minētajos gadījumos ir iespējams noskaidrot transportlīdzekļa īpašnieku, 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minētajā gadījumā ne vēlāk kā 15 dienu laikā, bet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 noteiktajā gadījumā ne vēlāk kā 24 stundu laikā, brīdinājumu, par to ka transportlīdzeklis tiks atzīts par ilgstoši atstātu uz ceļa un pārvietots uz speciālu stāvvietu, īpašniekam nosūta elektroniski, ja viņš ir reģistrējies Ceļu satiksmes drošības direkcijas tīmekļvietnes e-pakalpojumu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paredz elektronisku paziņošanu tikai sasaistē ar Ceļu satiksmes drošības direkcijas tīmekļvietnes e-pakalpojumu sistēmas lietošanu. Tas ir pretrunā ar Oficiālās elektroniskās adreses likuma 12. panta pirmo* un otro daļu**, t.i., attiecībā uz oficiālās elektroniskās adreses lietotājiem, kas nav Ceļu satiksmes drošības direkcijas tīmekļvietnes e-pakalpojumu sistēmas lietotāji, neparedz elektronisku paziņošanu. Aicinām pieturēties pie Paziņošanas likumā noteiktās vispārējās kārtības, kas sasaistīta arī ar Oficiālās elektroniskās adreses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normatīvajos aktos tas paredzēts, valsts iestāde var sazināties elektroniski un elektronisko dokumentu nosūtīt, izmantojot atbilstošu valsts informācijas sistēmu, vienlaikus nodrošinot attiecīgās informācijas vai dokumenta pieejamību oficiālās elektroniskās adreses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2021. gada 7. jūlija rīkojuma Nr. 490 "Par Digitālās transformācijas pamatnostādnēm 2021.–2027. gadam" 4.4.9.3. rīcības apakšvirziena "Pilnībā digitalizēta un datu vadīta valsts pārvaldes pamatdarbība" 2. punkta*** ievērošana paredz digitālu saziņu starp pakalpojuma sniedzējiem, kā arī digitālu saziņu ar pakalpojuma saņēmējiem, un tas atbilst arī anotācijas 1.3. sadaļā norādītajam, nav skaidra 24 h un 15 dienu nobīde starp saņēmējiem. Lūdzam anotācijā pamatot laika noildzi starp lēmuma paziņošanu iestādei un lēmuma paziņošanu pakalpojuma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valsts pakalpojumu sniegšana ir organizējama un nodrošināma pilnībā digitāli, pieļaujot tās pārveidošanu uz vai no analogā formāta tikai klientu apkalpošanas vajadzībām. Sabiedrības grupām, kam digitāli sniegti pakalpojumi nav pieejami, ir jānodrošina iespēja tos saņemt analogā formātā - klātienē, teritoriāli pieejamos VPVKAC, pa tālruni, izmantojot centralizētus zvanu centrus vai rakstiski, pēc iespējas valsts pārvaldē centralizējot korespondences digitalizāciju, to saņemot vai pārvēršanu papīra dokumenta veidā, to nosūtot."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21.03.2024.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21.03.2024.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