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22. decembra noteikumos Nr. 1493 "Noteikumi par valsts nodrošinātās juridiskās palīdzības apjomu, samaksas apmēru, atlīdzināmajiem izdevumiem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"Risinājuma apraksts" minēts:"Noteikumu projekta 1.1., 1.2. un 1.4. punktu tiek precizētas normas atbilstoši pieejai, ka atlīdzība Satversmes tiesas procesā vairs netiek noteikta par atsevišķām procesuālajām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juridiskās tehnikas prasības, lūdzam  aizstāt  vārdu "punkts"ar vārdu "apakšpunkts". Analogi arī tālāk ( šai pašā sadaļā, kur minēts 1.5. punkts, 1.6. punkts un 1.7.punkts) aizstāt vārdu "punkts"ar vārdu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“Grozījumi Valsts nodrošinātās juridiskās palīdzības likumā” (Nr.1202/Lp14) anotācijā norādītais papildu nepieciešamais finansējums valsts nodrošinātajai juridiskajai palīdzībai Satversmes tiesas procesā ir iekļauts likumā “Par valsts budžetu 2026. gadam un budžeta ietvaru 2026., 2027. un 2028. gadam”, lūdzam precizēt anotācijas 3. sadaļā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Tropotjaga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Samaksu par juridisko palīdzību aprēķina šādi: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2.1. un 2.2. apakšpunkts ir izteikts jaunā redakcijā, svītrojot tajos vārdus  "Satversmes tiesas procesā". Savukārt tālāk tiesību akta projektā ( piemēram, konsolidētā tiesību akta 4. </w:t>
            </w:r>
            <w:r w:rsidR="00000000" w:rsidRPr="00000000" w:rsidDel="00000000">
              <w:rPr>
                <w:vertAlign w:val="superscript"/>
                <w:rtl w:val="0"/>
              </w:rPr>
              <w:t xml:space="preserve">1 </w:t>
            </w:r>
            <w:r w:rsidR="00000000" w:rsidRPr="00000000" w:rsidDel="00000000">
              <w:rPr>
                <w:rtl w:val="0"/>
              </w:rPr>
              <w:t xml:space="preserve"> punkts saglabāts pašreizējā redakcijā un satur vārdus "Satversmes tiesas process", savukārt 8.</w:t>
            </w:r>
            <w:r w:rsidR="00000000" w:rsidRPr="00000000" w:rsidDel="00000000">
              <w:rPr>
                <w:vertAlign w:val="superscript"/>
                <w:rtl w:val="0"/>
              </w:rPr>
              <w:t xml:space="preserve">1 </w:t>
            </w:r>
            <w:r w:rsidR="00000000" w:rsidRPr="00000000" w:rsidDel="00000000">
              <w:rPr>
                <w:rtl w:val="0"/>
              </w:rPr>
              <w:t xml:space="preserve">punkts nosaka atlīdzības apmēru par juridisko palīdzību Satversmes tiesā). Tādēļ lūdzam salāgot terminoloģiju visā tiesību aktā, precizējot  un novēršot pretrunas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tiesību akta projektā minēto, ka juridiskā palīdzība tomēr tiks sniegta arī Satversmes tiesā jau konstitucionālās sūdzības sagatavošanas ietvaros un tiesību akta projekta 2.1. un 2.2. apakšpunkta redakcijas, lūdzam pārskatīt tās un veikt attiecīgus precizējumus. Mūsuprāt, šobrīd tiesību akta projekta 2.1. un 2.2. apakšpunktu ir pārprotams, jo uzskaitot kā konkrētos procesos tiek aprēķināta samaksa  un nenorādot Satversmes tiesu, radīs neskaidrības tiesību akta projekta 2.punkta piemērošanā s samaksa par  Satversmes tiesā sniegto juridisko palīdzību nav paredzēta, kaut arī no  anotācijas  izriet, ka tāda tomēr ir paredzēta. Tādēļ  tiesiskās noteiktības nolūkā tiesību akta projekta 2.1. un 2.2. apakšpunktā būtu precīzi jānorāda, ka metodoloģija laika aprēķinā tiek piemērota arī Satversmes tiesā. Vienlaikus lūdzam veikt attiecīgus labojumus arī tiesību akta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Veita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Valsts nodrošina šādu juridisko palīdzību Satversmes tiesas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terminoloģiju ar tiesību akta projekta 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25-TA-2975</w:t>
    </w:r>
    <w:r>
      <w:br/>
    </w:r>
    <w:r w:rsidR="00000000" w:rsidRPr="00000000" w:rsidDel="00000000">
      <w:rPr>
        <w:rtl w:val="0"/>
      </w:rPr>
      <w:t xml:space="preserve">Izdrukāts 08.05.2026. 12.56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25-TA-2975</w:t>
    </w:r>
    <w:r>
      <w:br/>
    </w:r>
    <w:r w:rsidR="00000000" w:rsidRPr="00000000" w:rsidDel="00000000">
      <w:rPr>
        <w:rtl w:val="0"/>
      </w:rPr>
      <w:t xml:space="preserve">Izdrukāts 08.05.2026. 12.56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Atzinumi_25-TA-2975.docx</dc:title>
</cp:coreProperties>
</file>

<file path=docProps/custom.xml><?xml version="1.0" encoding="utf-8"?>
<Properties xmlns="http://schemas.openxmlformats.org/officeDocument/2006/custom-properties" xmlns:vt="http://schemas.openxmlformats.org/officeDocument/2006/docPropsVTypes"/>
</file>