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338 "Prasības sociālo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4</w:t>
            </w:r>
            <w:r w:rsidR="00000000" w:rsidRPr="00000000" w:rsidDel="00000000">
              <w:rPr>
                <w:rtl w:val="0"/>
              </w:rPr>
              <w:t xml:space="preserve"> Aprūpes institūcija sociālo pakalpojumu sniegšanā iesaista sociālo darbinieku, sociālo aprūpētāju, aprūpētāju, māsu vai ārsta palīgu, vai medicīniskās rehabilitācijas speciālistu.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terminu "medicīniskās rehabilitācijas speciālists" atbilstoši Ārstniecības likuma 45.</w:t>
            </w:r>
            <w:r w:rsidR="00000000" w:rsidRPr="00000000" w:rsidDel="00000000">
              <w:rPr>
                <w:vertAlign w:val="superscript"/>
                <w:rtl w:val="0"/>
              </w:rPr>
              <w:t xml:space="preserve">1</w:t>
            </w:r>
            <w:r w:rsidR="00000000" w:rsidRPr="00000000" w:rsidDel="00000000">
              <w:rPr>
                <w:rtl w:val="0"/>
              </w:rPr>
              <w:t xml:space="preserve"> pantā lietotajam terminam.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Apsīte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7</w:t>
            </w:r>
            <w:r w:rsidR="00000000" w:rsidRPr="00000000" w:rsidDel="00000000">
              <w:rPr>
                <w:rtl w:val="0"/>
              </w:rPr>
              <w:t xml:space="preserve">2. ģimenes ārsta izziņu par klienta veselības stāvokli vai ārstējošā ārsta izziņu, ja persona iestājas aprūpes institūcijā pēc izrakstīšanās no stacionāra.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65.</w:t>
            </w:r>
            <w:r w:rsidR="00000000" w:rsidRPr="00000000" w:rsidDel="00000000">
              <w:rPr>
                <w:vertAlign w:val="superscript"/>
                <w:rtl w:val="0"/>
              </w:rPr>
              <w:t xml:space="preserve">7</w:t>
            </w:r>
            <w:r w:rsidR="00000000" w:rsidRPr="00000000" w:rsidDel="00000000">
              <w:rPr>
                <w:rtl w:val="0"/>
              </w:rPr>
              <w:t xml:space="preserve">2.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7</w:t>
            </w:r>
            <w:r w:rsidR="00000000" w:rsidRPr="00000000" w:rsidDel="00000000">
              <w:rPr>
                <w:rtl w:val="0"/>
              </w:rPr>
              <w:t xml:space="preserve">2. ģimenes ārsta izrakstu no ambulatorā pacienta medicīniskās kartes (veidlapa Nr. 027/u) par personas vispārējo veselības stāvokli (ja persona smagu funkcionālo ierobežojumu dēļ nespēj sevi aprūpēt) vai ārstējošā ārsta izrakstu no stacionārā pacienta medicīniskās kartes (ja persona iestājas aprūpes institūcijā pēc izrakstīšanas no stacionāra).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Apsīte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8</w:t>
            </w:r>
            <w:r w:rsidR="00000000" w:rsidRPr="00000000" w:rsidDel="00000000">
              <w:rPr>
                <w:rtl w:val="0"/>
              </w:rPr>
              <w:t xml:space="preserve">1. ārstniecības personas nozīmēto ārstēšanas plāna izpildi, tai skaitā: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65.</w:t>
            </w:r>
            <w:r w:rsidR="00000000" w:rsidRPr="00000000" w:rsidDel="00000000">
              <w:rPr>
                <w:vertAlign w:val="superscript"/>
                <w:rtl w:val="0"/>
              </w:rPr>
              <w:t xml:space="preserve">8</w:t>
            </w:r>
            <w:r w:rsidR="00000000" w:rsidRPr="00000000" w:rsidDel="00000000">
              <w:rPr>
                <w:rtl w:val="0"/>
              </w:rPr>
              <w:t xml:space="preserve">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8</w:t>
            </w:r>
            <w:r w:rsidR="00000000" w:rsidRPr="00000000" w:rsidDel="00000000">
              <w:rPr>
                <w:rtl w:val="0"/>
              </w:rPr>
              <w:t xml:space="preserve">1. ārstniecības personas sniegto rekomendāciju izpildi, kā arī pašaprūpes prasmju un kustību attīstību veicinošas nodarbības."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Apsīte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07.04.2025.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07.04.2025.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Atzinumi_24-TA-2668.docx</dc:title>
</cp:coreProperties>
</file>

<file path=docProps/custom.xml><?xml version="1.0" encoding="utf-8"?>
<Properties xmlns="http://schemas.openxmlformats.org/officeDocument/2006/custom-properties" xmlns:vt="http://schemas.openxmlformats.org/officeDocument/2006/docPropsVTypes"/>
</file>