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Sociālā uzņēmuma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14.05.2025.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14.05.2025.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