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Reģionālās attīstības uzraudzības un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11.01.2023. 10.45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11.01.2023. 10.45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