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septembra noteikumos Nr. 538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precizēt noteikumu projekta mērķi, ņemot vērā, ka no skaidrojuma, </w:t>
            </w:r>
            <w:r w:rsidR="00000000" w:rsidRPr="00000000" w:rsidDel="00000000">
              <w:rPr>
                <w:u w:val="single"/>
                <w:rtl w:val="0"/>
              </w:rPr>
              <w:t xml:space="preserve">"</w:t>
            </w:r>
            <w:r w:rsidR="00000000" w:rsidRPr="00000000" w:rsidDel="00000000">
              <w:rPr>
                <w:i w:val="1"/>
                <w:u w:val="single"/>
                <w:rtl w:val="0"/>
              </w:rPr>
              <w:t xml:space="preserve">lai nodrošinātu iespēju apstiprināt visus </w:t>
            </w:r>
            <w:r w:rsidR="00000000" w:rsidRPr="00000000" w:rsidDel="00000000">
              <w:rPr>
                <w:i w:val="1"/>
                <w:rtl w:val="0"/>
              </w:rPr>
              <w:t xml:space="preserve">Atbalsta pasākuma 1.kārtas 2.uzsaukumā iesniegtos </w:t>
            </w:r>
            <w:r w:rsidR="00000000" w:rsidRPr="00000000" w:rsidDel="00000000">
              <w:rPr>
                <w:i w:val="1"/>
                <w:u w:val="single"/>
                <w:rtl w:val="0"/>
              </w:rPr>
              <w:t xml:space="preserve">projektu iesniegumus to atbilstības</w:t>
            </w:r>
            <w:r w:rsidR="00000000" w:rsidRPr="00000000" w:rsidDel="00000000">
              <w:rPr>
                <w:i w:val="1"/>
                <w:rtl w:val="0"/>
              </w:rPr>
              <w:t xml:space="preserve"> vērtēšanas kritērijiem un Atbalsta pasākuma īstenošanu regulējošajiem noteikumiem </w:t>
            </w:r>
            <w:r w:rsidR="00000000" w:rsidRPr="00000000" w:rsidDel="00000000">
              <w:rPr>
                <w:i w:val="1"/>
                <w:u w:val="single"/>
                <w:rtl w:val="0"/>
              </w:rPr>
              <w:t xml:space="preserve">gadījumā</w:t>
            </w:r>
            <w:r w:rsidR="00000000" w:rsidRPr="00000000" w:rsidDel="00000000">
              <w:rPr>
                <w:rtl w:val="0"/>
              </w:rPr>
              <w:t xml:space="preserve">", saprotams, ka vēl nav zināms, kāds atbalsta apmērs būs nepieciešams. Attiecīgi, saprotams, ka nezinot, kāds finansējums būs nepieciešams, tiek apgalvots, ka noteikumu projektā plānotās izmaiņas finansējumā nodrošinās atbalsu visiem projektiem, kuri atbildīs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grozījumiem, ņemot vērā izmaiņas finansējumā, nav konstatējama ietekme uz tautsaimniecību.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pilnībā aizpildīt informāciju par sabiedrības līdzdalības procesu, ņemot vērā, ka atbilstoši sniegtajai informācijai tāda bija jānodrošina.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25-TA-2094</w:t>
    </w:r>
    <w:r>
      <w:br/>
    </w:r>
    <w:r w:rsidR="00000000" w:rsidRPr="00000000" w:rsidDel="00000000">
      <w:rPr>
        <w:rtl w:val="0"/>
      </w:rPr>
      <w:t xml:space="preserve">Izdrukāts 14.10.2025. 08.35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25-TA-2094</w:t>
    </w:r>
    <w:r>
      <w:br/>
    </w:r>
    <w:r w:rsidR="00000000" w:rsidRPr="00000000" w:rsidDel="00000000">
      <w:rPr>
        <w:rtl w:val="0"/>
      </w:rPr>
      <w:t xml:space="preserve">Izdrukāts 14.10.2025. 08.35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Atzinumi_25-TA-2094.docx</dc:title>
</cp:coreProperties>
</file>

<file path=docProps/custom.xml><?xml version="1.0" encoding="utf-8"?>
<Properties xmlns="http://schemas.openxmlformats.org/officeDocument/2006/custom-properties" xmlns:vt="http://schemas.openxmlformats.org/officeDocument/2006/docPropsVTypes"/>
</file>