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kādēļ paredzēts Ministru kabineta 2011. gada 13. septembra noteikumos Nr. 703 "</w:t>
            </w:r>
            <w:r w:rsidR="00000000" w:rsidRPr="00000000" w:rsidDel="00000000">
              <w:rPr>
                <w:i w:val="1"/>
                <w:rtl w:val="0"/>
              </w:rPr>
              <w:t xml:space="preserve">Noteikumi par atkritumu apsaimniekošanas atļaujas izsniegšanas un anulēšanas kārtību, atkritumu tirgotāju un atkritumu apsaimniekošanas starpnieku reģistrācijas un informācijas sniegšanas kārtību, kā arī par valsts nodevu un tās maksāšanas kārtību</w:t>
            </w:r>
            <w:r w:rsidR="00000000" w:rsidRPr="00000000" w:rsidDel="00000000">
              <w:rPr>
                <w:rtl w:val="0"/>
              </w:rPr>
              <w:t xml:space="preserve">" (turpmāk - noteikumi Nr. 703) ietvert Ministra kabineta 2011. gada 13. decembra noteikumu Nr. 960 "</w:t>
            </w:r>
            <w:r w:rsidR="00000000" w:rsidRPr="00000000" w:rsidDel="00000000">
              <w:rPr>
                <w:i w:val="1"/>
                <w:rtl w:val="0"/>
              </w:rPr>
              <w:t xml:space="preserve">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r w:rsidR="00000000" w:rsidRPr="00000000" w:rsidDel="00000000">
              <w:rPr>
                <w:rtl w:val="0"/>
              </w:rPr>
              <w:t xml:space="preserve">" (turpmāk – noteikumi Nr.960) prasības, kas attiecas uz radiācijas drošības jautājumiem saistībā ar melno un krāsaino metālu atgriezumu un lūžņu iepirkšanu un realizēšanu, kā arī atzīt par spēku zaudējušiem noteikumus Nr. 960. Vēršam uzmanību, ka anotācijā izvēlētajam risinājumam nav sniegts pamatojums. Lūdzam arī izvērtēt un sniegt skaidrojumu, vai un kā prasības, kas tiek pārņemtas, sistēmiski iederas noteikumos Nr. 703. Turklāt norādām, ka minētie noteikumi Nr. 960 izdoti ne tikai uz likuma "Par radiācijas drošību un kodoldrošību" 3. panta trešajā daļā ietvertā pilnvarojuma pamata, bet arī Atkritumu apsaimniekošanas likuma 6. panta 2. un 3.punktā ietvertā pilnvarojuma pamata, un anotācijā nav sniegts skaidrojums, kā turpmāk plānots nodrošināt pilnīgu Ministru kabinetam dotā pilnvarojuma izpildi, noteikumiem Nr. 960 zaudējot spēku. Attiecīgi lūdzam izvērtēt un precizēt projektu vai sniegt pamatotus skaidrojumus anotācijā par izvēlēto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svītrot anotācijas 4. sadaļā iekļauto informāciju, norādot to anotācijas 1.3. sadaļā. Norādām, ka, ja spēkā esošā tiesību akta atzīšana par spēku zaudējušu ir paredzēta izstrādātajā tiesību akta projektā, to norāda nevis anotācijas 3. sadaļā, bet anotācijas 1.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(turpmāk – sagatavošanas noteikumi) 100. punkts paredz, ka noteikumu projekta pirmajā punktā secīgi raksta vārdus "noteikumi nosaka" un likumā noteikto pilnvarojumu Ministru kabinetam. Ievērojot minēto, lūdzam papildināt projekta 3. punktā ietverto noteikumu Nr. 703 1. punktu, ņemot vērā to, ka noteikumu Nr. 703 izdošanas pamatā ir Atkritumu apsaimniekošanas likuma 12.</w:t>
            </w:r>
            <w:r w:rsidR="00000000" w:rsidRPr="00000000" w:rsidDel="00000000">
              <w:rPr>
                <w:vertAlign w:val="superscript"/>
                <w:rtl w:val="0"/>
              </w:rPr>
              <w:t xml:space="preserve">1</w:t>
            </w:r>
            <w:r w:rsidR="00000000" w:rsidRPr="00000000" w:rsidDel="00000000">
              <w:rPr>
                <w:rtl w:val="0"/>
              </w:rPr>
              <w:t xml:space="preserve"> panta pirmā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atkritumu savākšanas, pārvadāšanas, pārkraušanas, šķirošanas, uzglabāšanas vai slēgtas vai rekultivētas atkritumu izgāztuves atrakšanas un tajā esošo atkritumu pāršķirošanas atļauju (turpmāk – atļauja) izsniegšanas, grozīšanas, aktualizācijas un atcelšanas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 punktā ietverto noteikumu Nr. 703 1.1. apakšpunktu, attiecībā uz slēgtas vai rekultivētas atkritumu izgāztuves atrakšanai un atkritumu pāršķirošanai izsniedzamajām atļaujām veidojot atsevišķu apakšpunktu, ņemot vērā to, ka Atkritumu apsaimniekošanas likuma 12. panta otrās daļas 6. punkts pilnvaro Ministru kabinetu noteikt šo atļauju izsniegšanas un atcelšanas kārtību, bet ne grozīšanas kārtību, kā arī prasības izgāztuves atkārtotai rekultivācijai pēc tās atrakšanas un atkritumu pāršķirošanas. Formulējot jaunu noteikumu Nr. 703 1. punkta apakšpunktu, lūdzam ievērot sagatavošanas noteikumu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atļaujās ietvertās prasības atkritumu apsaimniekotājam;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 punktā ietverto noteikumu Nr. 703 1.2. apakšpunktu atbilstoši Atkritumu apsaimniekošanas likuma 12. panta otrās daļas 2. punktā noteiktajam, ievērojot sagatavošanas noteikumu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atļaujas veidlapas paraugu atkritumu savākšanai, pārvadāšanai, pārkraušanai, šķirošanai vai uzglabāšanai;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 punktā ietverto noteikumu Nr. 703 1.3. apakšpunktu atbilstoši Atkritumu apsaimniekošanas likuma 12. panta otrās daļas 3. punktā noteiktajam, ievērojot sagatavošanas noteikumu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valsts nodevas apmēru par atļaujas izsniegšanu, grozīšanu un tās samaksas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 punktā ietverto noteikumu Nr. 703 1.6. apakšpunktu atbilstoši Atkritumu apsaimniekošanas likuma 12. panta trešajā daļā noteiktajam, ievērojot sagatavošanas noteikumu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valsts nodevas apmēru par atkritumu tirgotāja vai atkritumu apsaimniekošanas starpnieka reģistrāciju vai reģistrācijas grozījumiem un tās samaksas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 punktā ietverto noteikumu Nr. 703 1.7. apakšpunktu atbilstoši Atkritumu apsaimniekošanas likuma 12.</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 noteiktajam, ievērojot sagatavošanas noteikumu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kārtība, kādā ievieš radiācijas drošības un kodoldrošības pamatprincipus aizsardzībai pret jonizējošo starojumu, iepērkot melno un krāsaino metālu atgriezumus un lūžņus (turpmāk – lūžņi).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 punktā ietverto noteikumu Nr. 703 1.9. apakšpunktu atbilstoši likuma "Par radiācijas drošību un kodoldrošību" 3. panta trešajā daļā noteiktajam, ievērojot sagatavošanas noteikumu 100. punktā noteikto. Vienlaikus lūdzam papildināt  anotāciju ar pamatojumu tam, ka minētā likuma norma paredz pilnvarojumu Ministru kabinetam izdot ārēju normatīvo aktu, ņemot vērā to, ka tas nav noformulēts atbilstoši sagatavošanas noteikumu 47.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vides dienests (turpmāk - dienests) izsniedz atkritumu apsaimniekotājam atļaujas: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 punktu, paredzot, ka ar to tiek svītrots noteikumu Nr. 703 3. punkts, ņemot vērā to, ka tajā ietvertais regulējums dublē Atkritumu apsaimniekošanas likuma 12. panta pirmajā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Atkritumu apsaimniekotājs pirms attiecīgās darbības uzsākšanas vai atkritumu savākšanas, pārvadāšanas, pārkraušanas, šķirošanas vai uzglabāšanas atļaujas derīguma termiņa beigām iesniedz dienestā  iesniegumu atkritumu savākšanas, pārvadāšanas, pārkraušanas, šķirošanas vai uzglabāšanas atļaujas saņemšanai. Sagatavo iesniegumu elektroniski, pēc elektroniskas reģistrēšanās aizpildot informāciju tiešsaistes režīmā dienesta vienotās vides informācijas sistēmā "TULPE" tīmekļa vietnē. Iesniegumā sniedz šādu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56. panta pirmā daļa paredz, ka iesniegumu var iesniegt mutvārdos vai rakstveidā, tostarp, elektroniski. Savukārt Atkritumu apsaimniekošanas likumā nav paredzēts, ka iesniegumi vai jebkuri citi dokumenti būtu iesniedzami tikai vienotajā vides informācijas sistēmā "TULPE". Dokumentu iesniegšanu tikai elektroniski konkrētā valsts informācijas sistēmā var noteikt tikai ar likumu. Ievērojot minēto, lūdzam svītrot projekta 5. punktā ietverto noteikumu Nr. 703 4. punkta ievaddaļas otro teikumu, projekta 13. punktā ietverto noteikumu Nr. 703 8.</w:t>
            </w:r>
            <w:r w:rsidR="00000000" w:rsidRPr="00000000" w:rsidDel="00000000">
              <w:rPr>
                <w:vertAlign w:val="superscript"/>
                <w:rtl w:val="0"/>
              </w:rPr>
              <w:t xml:space="preserve">1</w:t>
            </w:r>
            <w:r w:rsidR="00000000" w:rsidRPr="00000000" w:rsidDel="00000000">
              <w:rPr>
                <w:rtl w:val="0"/>
              </w:rPr>
              <w:t xml:space="preserve"> punkta ievaddaļas otro teikumu, projekta 15. punktā ietverto noteikumu Nr. 703 8.</w:t>
            </w:r>
            <w:r w:rsidR="00000000" w:rsidRPr="00000000" w:rsidDel="00000000">
              <w:rPr>
                <w:vertAlign w:val="superscript"/>
                <w:rtl w:val="0"/>
              </w:rPr>
              <w:t xml:space="preserve">8</w:t>
            </w:r>
            <w:r w:rsidR="00000000" w:rsidRPr="00000000" w:rsidDel="00000000">
              <w:rPr>
                <w:rtl w:val="0"/>
              </w:rPr>
              <w:t xml:space="preserve"> punkta ievaddaļas otro teikumu un 41. punktā ietverto noteikumu Nr. 703 37.</w:t>
            </w:r>
            <w:r w:rsidR="00000000" w:rsidRPr="00000000" w:rsidDel="00000000">
              <w:rPr>
                <w:vertAlign w:val="superscript"/>
                <w:rtl w:val="0"/>
              </w:rPr>
              <w:t xml:space="preserve">1</w:t>
            </w:r>
            <w:r w:rsidR="00000000" w:rsidRPr="00000000" w:rsidDel="00000000">
              <w:rPr>
                <w:rtl w:val="0"/>
              </w:rPr>
              <w:t xml:space="preserve"> punkta ievaddaļas otro teikumu vai norādīt, no kura normatīvā akta izriet, ka projektā paredzētajos jautājumos iesniegumi iesniedzami tikai elektroniski konkrētajā valsts informācijas sistēmā. Papildus lūdzam precizēt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saskaņā ar likuma "Par piesārņojumu" 24.</w:t>
            </w:r>
            <w:r w:rsidR="00000000" w:rsidRPr="00000000" w:rsidDel="00000000">
              <w:rPr>
                <w:vertAlign w:val="superscript"/>
                <w:rtl w:val="0"/>
              </w:rPr>
              <w:t xml:space="preserve">3</w:t>
            </w:r>
            <w:r w:rsidR="00000000" w:rsidRPr="00000000" w:rsidDel="00000000">
              <w:rPr>
                <w:rtl w:val="0"/>
              </w:rPr>
              <w:t xml:space="preserve"> pantu izveidota Valsts vides dienesta informācijas sistēma. No 2018. gada 12. aprīļa likuma "Grozījumi likumā "Par piesārņojumu"" izriet, ka no 2020. gada 1. aprīļa vienotā vides informācijas sistēma "TULPE" tiek saukta par Valsts vides dienesta informācijas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ziņas par atkritumu uzglabāšanu un šķirošanu: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5. punktā izteiktais noteikumu Nr. 703 4.3. un 4.3.1. apakšpunkts daļēji dublē 4.4. un 4.4.1. apakšpunktu. Attiecīgi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Atkritumu apsaimniekotājs uzrāda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5.</w:t>
            </w:r>
            <w:r w:rsidR="00000000" w:rsidRPr="00000000" w:rsidDel="00000000">
              <w:rPr>
                <w:rtl w:val="0"/>
              </w:rPr>
              <w:t xml:space="preserve">punktā minēto līgumu oriģinālus pēc dienesta amatpersonu pieprasījuma.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Nr. 703 7. punktu, ņemot vērā, ka 4. punktā vairs nav minēti līgumi (sk. projekta 5. punktā izteikto noteikumu Nr. 703 4.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 Atkritumu apsaimniekotājs 8.</w:t>
            </w:r>
            <w:r w:rsidR="00000000" w:rsidRPr="00000000" w:rsidDel="00000000">
              <w:rPr>
                <w:vertAlign w:val="superscript"/>
                <w:rtl w:val="0"/>
              </w:rPr>
              <w:t xml:space="preserve">1</w:t>
            </w:r>
            <w:r w:rsidR="00000000" w:rsidRPr="00000000" w:rsidDel="00000000">
              <w:rPr>
                <w:rtl w:val="0"/>
              </w:rPr>
              <w:t xml:space="preserve"> punktā minētajam iesniegumam pievieno finanšu nodrošinājumu atbilstoši normatīvajiem aktiem par finanšu nodrošinājuma piemērošanas kārtību atkritumu apsaimniekošanas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13. punktā ietverto noteikumu Nr. 703 8.</w:t>
            </w:r>
            <w:r w:rsidR="00000000" w:rsidRPr="00000000" w:rsidDel="00000000">
              <w:rPr>
                <w:vertAlign w:val="superscript"/>
                <w:rtl w:val="0"/>
              </w:rPr>
              <w:t xml:space="preserve">1</w:t>
            </w:r>
            <w:r w:rsidR="00000000" w:rsidRPr="00000000" w:rsidDel="00000000">
              <w:rPr>
                <w:rtl w:val="0"/>
              </w:rPr>
              <w:t xml:space="preserve">1. apakšpunktu, ņemot vērā to, ka pienākumu iesniegt finanšu nodrošinājumu atļauju saņemšanai nosaka Atkritumu apsaimniekošanas likuma 12. panta 1.</w:t>
            </w:r>
            <w:r w:rsidR="00000000" w:rsidRPr="00000000" w:rsidDel="00000000">
              <w:rPr>
                <w:vertAlign w:val="superscript"/>
                <w:rtl w:val="0"/>
              </w:rPr>
              <w:t xml:space="preserve">2</w:t>
            </w:r>
            <w:r w:rsidR="00000000" w:rsidRPr="00000000" w:rsidDel="00000000">
              <w:rPr>
                <w:rtl w:val="0"/>
              </w:rPr>
              <w:t xml:space="preserve"> daļas pirmais 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6. bankas izsniegtu garantiju vai galvojuma vēstuli, vai atkritumu apsaimniekotāja civiltiesiskās atbildības apdrošināšanas polisi (kopija) par atraktās slēgtās atkritumu izgāztuves rekultivācijai vai rekultivētās atkritumu izgāztuves atkārtotai rekultivācijai nepieciešamās summas samērojamību atbilstoši šo noteikumu 8.</w:t>
            </w:r>
            <w:r w:rsidR="00000000" w:rsidRPr="00000000" w:rsidDel="00000000">
              <w:rPr>
                <w:vertAlign w:val="superscript"/>
                <w:rtl w:val="0"/>
              </w:rPr>
              <w:t xml:space="preserve">1</w:t>
            </w:r>
            <w:r w:rsidR="00000000" w:rsidRPr="00000000" w:rsidDel="00000000">
              <w:rPr>
                <w:rtl w:val="0"/>
              </w:rPr>
              <w:t xml:space="preserve"> 7. punktā minētajam novērtējumam. Minētajam finansiālajam nodrošinājumam ir jābūt spēkā visā slēgtās vai rekultivētās atkritumu izgāztuves atrakšanas un tajā esošo otrreizēji izmantojamo materiālu šķirošanas atļaujas darbības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Nr. 703 8.</w:t>
            </w:r>
            <w:r w:rsidR="00000000" w:rsidRPr="00000000" w:rsidDel="00000000">
              <w:rPr>
                <w:vertAlign w:val="superscript"/>
                <w:rtl w:val="0"/>
              </w:rPr>
              <w:t xml:space="preserve">2 </w:t>
            </w:r>
            <w:r w:rsidR="00000000" w:rsidRPr="00000000" w:rsidDel="00000000">
              <w:rPr>
                <w:rtl w:val="0"/>
              </w:rPr>
              <w:t xml:space="preserve">6. apakšpunktu vai to atbilstoši precizēt, ņemot vērā Atkritumu apsaimniekošanas likuma 12. panta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daļu, kas jau ietver attiecīgu regulējumu. Turklāt norādām, ka projekta 13. punktā izteiktajā noteikumu Nr. 703 8.</w:t>
            </w:r>
            <w:r w:rsidR="00000000" w:rsidRPr="00000000" w:rsidDel="00000000">
              <w:rPr>
                <w:vertAlign w:val="superscript"/>
                <w:rtl w:val="0"/>
              </w:rPr>
              <w:t xml:space="preserve">1</w:t>
            </w:r>
            <w:r w:rsidR="00000000" w:rsidRPr="00000000" w:rsidDel="00000000">
              <w:rPr>
                <w:rtl w:val="0"/>
              </w:rPr>
              <w:t xml:space="preserve"> 7. apakšpunktā nav minēts nekāds novērtējums.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Dienests izskata iesniegumu un, ja iesniegumā nav norādīta vai tam nav pievienota visa normatīvajos aktos noteiktā informācija, 10 darbdienu laikā par to rakstiski informē atkritumu apsaimniekotāju, un norāda dienestā papildus iesniedzamo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 punktā ietverto noteikumu Nr. 703 9. punktu vai precizēt projekta 16. punktu, paredzot, ka ar to tiek svītrots noteikumu Nr. 703 9. punkts, ņemot vērā to, ka lēmuma pieņemšanai nepieciešamās informācijas iegūšana izriet no Administratīvā procesa likuma 59.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Komersants 9. punktā minētajam iesniegumam pievieno finanšu nodrošinājumu atbilstoši normatīvajiem aktiem par finanšu nodrošinājuma piemērošanas kārtību atkritumu apsaimniekošanas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17. punktu, ņemot vērā to, ka pienākums atļaujas saņemšanai iesniegt finanšu nodrošinājumu izriet no Atkritumu apsaimniekošanas likuma 12. panta 1.</w:t>
            </w:r>
            <w:r w:rsidR="00000000" w:rsidRPr="00000000" w:rsidDel="00000000">
              <w:rPr>
                <w:vertAlign w:val="superscript"/>
                <w:rtl w:val="0"/>
              </w:rPr>
              <w:t xml:space="preserve">2</w:t>
            </w:r>
            <w:r w:rsidR="00000000" w:rsidRPr="00000000" w:rsidDel="00000000">
              <w:rPr>
                <w:rtl w:val="0"/>
              </w:rPr>
              <w:t xml:space="preserve"> daļas pirmā teikuma.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Dienests mēneša laikā no iesnieguma saņemšanas izsniedz atļauju (</w:t>
            </w:r>
            <w:r w:rsidR="00000000" w:rsidRPr="00000000" w:rsidDel="00000000">
              <w:rPr>
                <w:rtl w:val="0"/>
              </w:rPr>
              <w:t xml:space="preserve">pielikums</w:t>
            </w:r>
            <w:r w:rsidR="00000000" w:rsidRPr="00000000" w:rsidDel="00000000">
              <w:rPr>
                <w:rtl w:val="0"/>
              </w:rPr>
              <w:t xml:space="preserve">) atkritumu savākšanai, atkritumu savākšanai un pārvadāšanai, atkritumu pārkraušanai un uzglabāšanai, atkritumu šķirošanai un uzglabāšanai, atkritumu uzglabāšanai, atkritumu pārvadāšanai, slēgtas vai rekultivētas atkritumu izgāztuves atrakšanai un tajā esošo atkritumu šķirošanai vai pieņem lēmumu par atteikumu izsniegt atļauju un paziņo to iesniedzējam un pašvaldībai, kuras teritorijā sadzīves atkritumu apsaimniekotājs plāno savu darbību. Ja saskaņā ar iesniegumu atkritumu apsaimniekotājs veic vairākas atkritumu apsaimniekošanas darbības, dienests izsniedz vienu atļauju, iekļaujot tajā visas iesniegumā minētās un atkritumu apsaimniekotājam atļautās darbības. Sagatavojot atļauju elektroniskā dokumenta formā, to noformē atbilstoši normatīvajiem aktiem par elektronisko dokumentu noformēšanu.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64. panta pirmā daļa paredz, ka,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Ievērojot minēto, lūdzam precizēt projekta 18. punktā ietverto noteikumu Nr. 703 17. punktu, nedublējot Administratīvā procesa likuma 64. panta pirmajā daļā paredzēto viena mēneša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ja ārvalstu atkritumu apsaimniekotājs nav reģistrējies uzņēmuma reģistrā kā PVN maksātājs.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30. punktu, kā arī anotācijā izvērstāk pamatot projekta 30. punktā ietverto noteikumu Nr. 703 28.5. apakšpunkta nepieciešamību. Pirmkārt, norādām, ka pievienotās vērtības nodokļa maksātāji reģistrējas Valsts ieņēmumu dienesta pievienotās vērtības nodokļa maksātāju reģistrā. Otrkārt, lūdzam anotācijā skaidrot, kā tieši ārvalstu komersanta reģistrēšanās kā PVN maksātājam un pakārtoti tas, ka dienests pieņem lēmumu par atteikumu izsniegt atļauju tad, ja ārvalstu komersants nav reģistrējies kā PVN maksātājs, risina anotācijā norādīto problēmu ("</w:t>
            </w:r>
            <w:r w:rsidR="00000000" w:rsidRPr="00000000" w:rsidDel="00000000">
              <w:rPr>
                <w:i w:val="1"/>
                <w:rtl w:val="0"/>
              </w:rPr>
              <w:t xml:space="preserve">[..] ir bijuši gadījumi, ka ārvalstu komersants veic saimniecisko darbību ar atkritumiem, bet neievēro vides prasības"</w:t>
            </w:r>
            <w:r w:rsidR="00000000" w:rsidRPr="00000000" w:rsidDel="00000000">
              <w:rPr>
                <w:rtl w:val="0"/>
              </w:rPr>
              <w:t xml:space="preserve">). Papildus lūdzam skaidrot normu kontekstā ar Pievienotās vērtības nodokļa likumā ietverto regulējumu attiecībā uz to, kam un kādos gadījumos ir pienākums vai tiesības reģistrēties minētajā reģistrā, kā arī kādos gadījumos ir tiesības nereģistrēties u.tml. Proti, lūdzam skaidrot, vai normatīvais regulējums paredz, ka ārvalstu atkritumu apsaimniekotājam ir pienākums reģistrēties minētajā reģistrā kā pievienotās vērtības nodokļa maksātājam.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nepieciešams izdarīt grozījumus atļaujā sakarā ar plānotajām izmaiņām atkritumu apsaimniekošanas darbībā, mainot tās apjomu (piemēram, paredzot jauna atkritumu dalītās vākšanas laukuma apsaimniekošanu, atkritumu savākšanu citas pašvaldības teritorijā, pārkraušanas stacijas darbības izbeigšanu) vai ar atkritumu apsaimniekotāja firmas nosaukuma vai juridiskās adreses maiņu, atkritumu apsaimniekotājs informāciju par plānotajām izmaiņām informāciju iesniedz tiešsaistes režīmā dienesta vienotās vides informācijas sistēmā "TULPE" tīmekļa vietnē, norādot attiecīgu informāciju atbilstoši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56. panta pirmā daļa paredz, ka iesniegumu var iesniegt mutvārdos vai rakstveidā, tostarp, elektroniski. Savukārt Atkritumu apsaimniekošanas likumā nav paredzēts, ka iesniegumi vai jebkuri citi dokumenti būtu iesniedzami tikai vienotajā vides informācijas sistēmā "TULPE". Dokumentu iesniegšanu tikai elektroniski konkrētā valsts informācijas sistēmā var noteikt tikai ar likumu. Ievērojot minēto, lūdzam precizēt projekta 32. punktā ietverto noteikumu Nr. 703 30. punktu un projekta 33. punktā ietverto noteikumu Nr. 703 31. punktu vai norādīt, no kura normatīvā akta izriet, ka projektā paredzētajos jautājumos iesniegumi iesniedzami tikai elektroniski konkrētajā valsts informācijas sistēmā. Papildus lūdzam precizēt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 ja dienests konstatē, ka atkritumu apsaimniekotājs triju mēnešu laikā no brīža, kad beidzies finanšu nodrošinājuma termiņš, nav iesniedzis finanšu nodrošinājumu.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35. punktā ietverto noteikumu Nr. 703 32.9. apakšpunktu, ņemot vērā to, ka tas dublē Atkritumu apsaimniekošanas likuma 12. panta 1.</w:t>
            </w:r>
            <w:r w:rsidR="00000000" w:rsidRPr="00000000" w:rsidDel="00000000">
              <w:rPr>
                <w:vertAlign w:val="superscript"/>
                <w:rtl w:val="0"/>
              </w:rPr>
              <w:t xml:space="preserve">10</w:t>
            </w:r>
            <w:r w:rsidR="00000000" w:rsidRPr="00000000" w:rsidDel="00000000">
              <w:rPr>
                <w:rtl w:val="0"/>
              </w:rPr>
              <w:t xml:space="preserve">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Dienests linformāciju par sadzīves atkritumu apsaimniekošanas atļaujas atcelšanu paziņo atkritumu apsaimniekotājam un pašvaldībai, ar kuru apsaimniekotājs ir noslēdzis līgumu par sadzīves atkritumu apsaimniekošanu. Dienests lēmumu par ražošanas vai bīstamo atkritumu savākšanas, pārkraušanas, šķirošanas vai uzglabāšanas atļaujas atcelšanu paziņo atkritumu apsaimniekotājam. Dienests informāciju par atkritumu apsaimniekošanas atļaujas atcelšanu ievieto dienesta tīmekļa 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70. panta otrās daļas pirmais teikums paredz, ka administratīvo aktu paziņo adresātam Paziņošanas likumā noteiktajā kārtībā. Proti, no minētā izriet, ka paziņo lēmumu, nevis informāciju par lēmumu. Vienlaikus Administratīvā procesa likuma 71. pants nosaka citas personas, kurām tiek paziņots administratīvais akts. Ievērojot minēto, lūdzam precizēt projekta 38. punktā ietverto noteikumu Nr. 703 35. punkta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Atkritumu tirgotājs vai atkritumu apsaimniekošanas starpnieks šo noteikumu </w:t>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punktā minēto iesniegumu un šo noteikumu </w:t>
            </w:r>
            <w:r w:rsidR="00000000" w:rsidRPr="00000000" w:rsidDel="00000000">
              <w:rPr>
                <w:rtl w:val="0"/>
              </w:rPr>
              <w:t xml:space="preserve">37.</w:t>
            </w:r>
            <w:r w:rsidR="00000000" w:rsidRPr="00000000" w:rsidDel="00000000">
              <w:rPr>
                <w:vertAlign w:val="superscript"/>
                <w:rtl w:val="0"/>
              </w:rPr>
              <w:t xml:space="preserve">10</w:t>
            </w:r>
            <w:r w:rsidR="00000000" w:rsidRPr="00000000" w:rsidDel="00000000">
              <w:rPr>
                <w:rtl w:val="0"/>
              </w:rPr>
              <w:t xml:space="preserve"> punktā minēto informāciju iesniedz tiešsaistes režīmā dienesta vienotās vides informācijas sistēmā "TULPE" tīmekļa vietnē. Atkritumu tirgotājs vai atkritumu apsaimniekošanas starpnieks 37.</w:t>
            </w:r>
            <w:r w:rsidR="00000000" w:rsidRPr="00000000" w:rsidDel="00000000">
              <w:rPr>
                <w:vertAlign w:val="superscript"/>
                <w:rtl w:val="0"/>
              </w:rPr>
              <w:t xml:space="preserve">1</w:t>
            </w:r>
            <w:r w:rsidR="00000000" w:rsidRPr="00000000" w:rsidDel="00000000">
              <w:rPr>
                <w:rtl w:val="0"/>
              </w:rPr>
              <w:t xml:space="preserve"> punktā minētajam iesniegumam pievieno finanšu nodrošinājumu atbilstoši normatīvajiem aktiem par finanšu nodrošinājuma piemērošanas kārtību atkritumu apsaimniekošanas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56. panta pirmā daļa paredz, ka iesniegumu var iesniegt mutvārdos vai rakstveidā, tostarp, elektroniski. Savukārt Atkritumu apsaimniekošanas likumā nav paredzēts, ka iesniegumi vai jebkuri citi dokumenti būtu iesniedzami tikai vienotajā vides informācijas sistēmā "TULPE". Dokumentu iesniegšanu tikai elektroniski konkrētā valsts informācijas sistēmā var noteikt tikai ar likumu. Ievērojot minēto, lūdzam precizēt projekta 42. punktu, svītrojot noteikumu Nr. 703 37.</w:t>
            </w:r>
            <w:r w:rsidR="00000000" w:rsidRPr="00000000" w:rsidDel="00000000">
              <w:rPr>
                <w:vertAlign w:val="superscript"/>
                <w:rtl w:val="0"/>
              </w:rPr>
              <w:t xml:space="preserve">2</w:t>
            </w:r>
            <w:r w:rsidR="00000000" w:rsidRPr="00000000" w:rsidDel="00000000">
              <w:rPr>
                <w:rtl w:val="0"/>
              </w:rPr>
              <w:t xml:space="preserve"> punkta pirmo teikumu vai norādīt, no kura normatīvā akta izriet, ka projektā paredzētajos jautājumos iesniegumi iesniedzami tikai elektroniski konkrētajā valsts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Atkritumu tirgotājs vai atkritumu apsaimniekošanas starpnieks šo noteikumu </w:t>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punktā minēto iesniegumu un šo noteikumu </w:t>
            </w:r>
            <w:r w:rsidR="00000000" w:rsidRPr="00000000" w:rsidDel="00000000">
              <w:rPr>
                <w:rtl w:val="0"/>
              </w:rPr>
              <w:t xml:space="preserve">37.</w:t>
            </w:r>
            <w:r w:rsidR="00000000" w:rsidRPr="00000000" w:rsidDel="00000000">
              <w:rPr>
                <w:vertAlign w:val="superscript"/>
                <w:rtl w:val="0"/>
              </w:rPr>
              <w:t xml:space="preserve">10</w:t>
            </w:r>
            <w:r w:rsidR="00000000" w:rsidRPr="00000000" w:rsidDel="00000000">
              <w:rPr>
                <w:rtl w:val="0"/>
              </w:rPr>
              <w:t xml:space="preserve"> punktā minēto informāciju iesniedz tiešsaistes režīmā dienesta vienotās vides informācijas sistēmā "TULPE" tīmekļa vietnē. Atkritumu tirgotājs vai atkritumu apsaimniekošanas starpnieks 37.</w:t>
            </w:r>
            <w:r w:rsidR="00000000" w:rsidRPr="00000000" w:rsidDel="00000000">
              <w:rPr>
                <w:vertAlign w:val="superscript"/>
                <w:rtl w:val="0"/>
              </w:rPr>
              <w:t xml:space="preserve">1</w:t>
            </w:r>
            <w:r w:rsidR="00000000" w:rsidRPr="00000000" w:rsidDel="00000000">
              <w:rPr>
                <w:rtl w:val="0"/>
              </w:rPr>
              <w:t xml:space="preserve"> punktā minētajam iesniegumam pievieno finanšu nodrošinājumu atbilstoši normatīvajiem aktiem par finanšu nodrošinājuma piemērošanas kārtību atkritumu apsaimniekošanas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42. punktā ietverto noteikumu Nr. 703 37.</w:t>
            </w:r>
            <w:r w:rsidR="00000000" w:rsidRPr="00000000" w:rsidDel="00000000">
              <w:rPr>
                <w:vertAlign w:val="superscript"/>
                <w:rtl w:val="0"/>
              </w:rPr>
              <w:t xml:space="preserve">2</w:t>
            </w:r>
            <w:r w:rsidR="00000000" w:rsidRPr="00000000" w:rsidDel="00000000">
              <w:rPr>
                <w:rtl w:val="0"/>
              </w:rPr>
              <w:t xml:space="preserve"> punkta otro teikumu, ņemot vērā to, ka pienākums iesniegt finanšu nodrošinājumu noteikts Atkritumu apsaimniekošanas likuma 12.</w:t>
            </w:r>
            <w:r w:rsidR="00000000" w:rsidRPr="00000000" w:rsidDel="00000000">
              <w:rPr>
                <w:vertAlign w:val="superscript"/>
                <w:rtl w:val="0"/>
              </w:rPr>
              <w:t xml:space="preserve">1</w:t>
            </w:r>
            <w:r w:rsidR="00000000" w:rsidRPr="00000000" w:rsidDel="00000000">
              <w:rPr>
                <w:rtl w:val="0"/>
              </w:rPr>
              <w:t xml:space="preserve"> panta piektajā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4</w:t>
            </w:r>
            <w:r w:rsidR="00000000" w:rsidRPr="00000000" w:rsidDel="00000000">
              <w:rPr>
                <w:rtl w:val="0"/>
              </w:rPr>
              <w:t xml:space="preserve"> Ja, izskatot šo noteikumu </w:t>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punktā minēto iesniegumu, dienests konstatē, ka iesniegumā nav sniegta visa šo noteikumu 37.</w:t>
            </w:r>
            <w:r w:rsidR="00000000" w:rsidRPr="00000000" w:rsidDel="00000000">
              <w:rPr>
                <w:vertAlign w:val="superscript"/>
                <w:rtl w:val="0"/>
              </w:rPr>
              <w:t xml:space="preserve">1</w:t>
            </w:r>
            <w:r w:rsidR="00000000" w:rsidRPr="00000000" w:rsidDel="00000000">
              <w:rPr>
                <w:rtl w:val="0"/>
              </w:rPr>
              <w:t xml:space="preserve"> punktā minētā informācija vai iesniegumu nav iesniegusi persona, kurai ir tiesības pārstāvēt atkritumu tirgotāju vai atkritumu apsaimniekošanas starpnieku, dienests 10 darbdienu laikā pēc iesnieguma saņemšanas par to rakstiski informē atkritumu tirgotāju vai atkritumu apsaimniekošanas starpnieku, kā arī norāda papildus iesniedzamo informāciju. Dienesta pieprasīto informāciju vai dokumentus iesniedz piecu darbdienu laikā pēc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44. punktu, paredzot, ka ar to tiek svītrots noteikumu Nr. 703 37.</w:t>
            </w:r>
            <w:r w:rsidR="00000000" w:rsidRPr="00000000" w:rsidDel="00000000">
              <w:rPr>
                <w:vertAlign w:val="superscript"/>
                <w:rtl w:val="0"/>
              </w:rPr>
              <w:t xml:space="preserve">4</w:t>
            </w:r>
            <w:r w:rsidR="00000000" w:rsidRPr="00000000" w:rsidDel="00000000">
              <w:rPr>
                <w:rtl w:val="0"/>
              </w:rPr>
              <w:t xml:space="preserve"> punkts, ņemot vērā to, ka lēmuma pieņemšanai nepieciešamās informācijas iegūšana izriet no Administratīvā procesa likuma 59.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12</w:t>
            </w:r>
            <w:r w:rsidR="00000000" w:rsidRPr="00000000" w:rsidDel="00000000">
              <w:rPr>
                <w:rtl w:val="0"/>
              </w:rPr>
              <w:t xml:space="preserve">4. dienests konstatējis, ka atkritumu tirgotājs vai atkritumu apsaimniekošanas starpnieks triju mēnešu laikā no brīža, kad beidzies finanšu nodrošinājuma termiņš, nav iesniedzis finanšu nodrošinājumu.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50. punktā ietverto noteikumu Nr. 703 37.</w:t>
            </w:r>
            <w:r w:rsidR="00000000" w:rsidRPr="00000000" w:rsidDel="00000000">
              <w:rPr>
                <w:vertAlign w:val="superscript"/>
                <w:rtl w:val="0"/>
              </w:rPr>
              <w:t xml:space="preserve">12</w:t>
            </w:r>
            <w:r w:rsidR="00000000" w:rsidRPr="00000000" w:rsidDel="00000000">
              <w:rPr>
                <w:rtl w:val="0"/>
              </w:rPr>
              <w:t xml:space="preserve">4. apakšpunktu, ņemot vērā to, ka Valsts vides dienesta pienākums atcelt reģistrāciju konkrētajā gadījumā paredzēts Atkritumu apsaimniekošanas likuma 12.</w:t>
            </w:r>
            <w:r w:rsidR="00000000" w:rsidRPr="00000000" w:rsidDel="00000000">
              <w:rPr>
                <w:vertAlign w:val="superscript"/>
                <w:rtl w:val="0"/>
              </w:rPr>
              <w:t xml:space="preserve">1</w:t>
            </w:r>
            <w:r w:rsidR="00000000" w:rsidRPr="00000000" w:rsidDel="00000000">
              <w:rPr>
                <w:rtl w:val="0"/>
              </w:rPr>
              <w:t xml:space="preserve"> panta desmitajā daļā. Vienlaikus lūdzam izvērtēt Noteikumu 37.</w:t>
            </w:r>
            <w:r w:rsidR="00000000" w:rsidRPr="00000000" w:rsidDel="00000000">
              <w:rPr>
                <w:vertAlign w:val="superscript"/>
                <w:rtl w:val="0"/>
              </w:rPr>
              <w:t xml:space="preserve">12</w:t>
            </w:r>
            <w:r w:rsidR="00000000" w:rsidRPr="00000000" w:rsidDel="00000000">
              <w:rPr>
                <w:rtl w:val="0"/>
              </w:rPr>
              <w:t xml:space="preserve"> punkta atbilstību Atkritumu apsaimniekošanas likuma 12.</w:t>
            </w:r>
            <w:r w:rsidR="00000000" w:rsidRPr="00000000" w:rsidDel="00000000">
              <w:rPr>
                <w:vertAlign w:val="superscript"/>
                <w:rtl w:val="0"/>
              </w:rPr>
              <w:t xml:space="preserve">1</w:t>
            </w:r>
            <w:r w:rsidR="00000000" w:rsidRPr="00000000" w:rsidDel="00000000">
              <w:rPr>
                <w:rtl w:val="0"/>
              </w:rPr>
              <w:t xml:space="preserve"> panta pirmajā daļā Ministru kabinetam dotajam pilnvarojumam, kas pilnvarojis Ministru kabinetu noteikt kārtību, kādā Valsts vides dienests reģistrē atkritumu tirgotājus un atkritumu apsaimniekošanas starpniekus, bet ne kārtību, kādā reģistrācija atceļama.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17</w:t>
            </w:r>
            <w:r w:rsidR="00000000" w:rsidRPr="00000000" w:rsidDel="00000000">
              <w:rPr>
                <w:rtl w:val="0"/>
              </w:rPr>
              <w:t xml:space="preserve"> Valsts nodeva par atkritumu tirgotāja vai atkritumu apsaimniekošanas starpnieka reģistrāciju ir 100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vai nu precizēt projektu, nodrošinot pilnīgu Atkritumu apsaimniekošanas likuma 12.</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daļas 2. teikumā Ministru kabinetam dotā pilnvarojuma izpildi, vai arī sniegt anotācijā skaidrojumu, kur un kā projektā ir paredzēta minētā pilnvarojuma izpilde attiecībā uz nodevas par atkritumu tirgotāja vai atkritumu apsaimniekošanas starpnieka reģistrāciju vai reģistrēto ziņu grozīšanu </w:t>
            </w:r>
            <w:r w:rsidR="00000000" w:rsidRPr="00000000" w:rsidDel="00000000">
              <w:rPr>
                <w:u w:val="single"/>
                <w:rtl w:val="0"/>
              </w:rPr>
              <w:t xml:space="preserve">maksāšanas kārtību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w:t>
            </w:r>
            <w:r w:rsidR="00000000" w:rsidRPr="00000000" w:rsidDel="00000000">
              <w:rPr>
                <w:vertAlign w:val="superscript"/>
                <w:rtl w:val="0"/>
              </w:rPr>
              <w:t xml:space="preserve">2</w:t>
            </w:r>
            <w:r w:rsidR="00000000" w:rsidRPr="00000000" w:rsidDel="00000000">
              <w:rPr>
                <w:rtl w:val="0"/>
              </w:rPr>
              <w:t xml:space="preserve">. Melno un krāsaino metālu atgriezumu un lūžņu iepirkšana un realizēšana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nodaļas nosaukumu, lai tas korekti atspoguļotu tajā ietverto regulējumu atbilstoši likuma "Par radiācijas drošību un kodoldrošību" 3.panta trešajai daļai (sk. arī noteikumu 1.9.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w:t>
            </w:r>
            <w:r w:rsidR="00000000" w:rsidRPr="00000000" w:rsidDel="00000000">
              <w:rPr>
                <w:vertAlign w:val="superscript"/>
                <w:rtl w:val="0"/>
              </w:rPr>
              <w:t xml:space="preserve">2</w:t>
            </w:r>
            <w:r w:rsidR="00000000" w:rsidRPr="00000000" w:rsidDel="00000000">
              <w:rPr>
                <w:rtl w:val="0"/>
              </w:rPr>
              <w:t xml:space="preserve">. Melno un krāsaino metālu atgriezumu un lūžņu iepirkšana un realizēšana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projekta 55. punktā ietvertās noteikumu Nr. 703 III</w:t>
            </w:r>
            <w:r w:rsidR="00000000" w:rsidRPr="00000000" w:rsidDel="00000000">
              <w:rPr>
                <w:vertAlign w:val="superscript"/>
                <w:rtl w:val="0"/>
              </w:rPr>
              <w:t xml:space="preserve">2</w:t>
            </w:r>
            <w:r w:rsidR="00000000" w:rsidRPr="00000000" w:rsidDel="00000000">
              <w:rPr>
                <w:rtl w:val="0"/>
              </w:rPr>
              <w:t xml:space="preserve"> nodaļas atbilstībai likuma "Par radiācijas drošību un kodoldrošību" 3. panta trešajā daļā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Atkritumu tirgotāja vai atkritumu apsaimniekošanas starpnieka reģistrāciju vai reģistrēto ziņu grozīšanu atkritumu tirgotājs vai atkritumu apsaimniekošanas starpnieks maksā valsts nodevu pēc attiecīgo grozījumu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58. punktā ietverto noteikumu 48. punktu (pārejas noteikumu). Pirmkārt, lūdzam precizēt punktu, ņemot vērā, ka nav skaidrs, par kuriem tieši grozījumiem ir runa ("attiecīgo grozījumu"). Aicinām saturiski raksturot grozījumus vai ietvert atsauci uz konkrētiem noteikumu punktiem. Otrkārt, norādām, ka nav pilnībā skaidra pārejas noteikuma ietekme, proti, vai ir domāts to attiecināt uz reģistrācijas vai reģistrēto ziņu grozīšanas iesniegumiem, kas iesniegti pēc grozījumu spēkā stāšanās. Attiecīgi lūdzam precizēt punktu, nodrošinot skaidru un nepārprotamu tiesisko regulējumu. Treškārt, vēršam uzmanību, ka teikuma sākumā iztrūkst vārds "par". Visbeidzot, aicinām precizēt anotācijā ietverto atsauci, ņemot vērā, ka šis ir jauns noteikumu Nr. 703 punkts (proti, 48. punkts), nevis 50. punkts, kas tiek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anotācijā skaidrot, kādēļ svītrots, piemēram, noteikumu Nr. 703 32.</w:t>
            </w:r>
            <w:r w:rsidR="00000000" w:rsidRPr="00000000" w:rsidDel="00000000">
              <w:rPr>
                <w:vertAlign w:val="superscript"/>
                <w:rtl w:val="0"/>
              </w:rPr>
              <w:t xml:space="preserve">1</w:t>
            </w:r>
            <w:r w:rsidR="00000000" w:rsidRPr="00000000" w:rsidDel="00000000">
              <w:rPr>
                <w:rtl w:val="0"/>
              </w:rPr>
              <w:t xml:space="preserve"> un 44. punkts, kā arī veiktas izmaiņas 5. punktā. Anotācijas 1.3. sadaļas risinājuma apraksta 11. punktā norādīts, ka veiktas redakcionālas izmaiņas, tomēr ne visas norādītās izmaiņas ir redakcionālas. Arī, piemēram, noteikumu Nr. 703 5. punktā, šķiet, pēc būtības ir samazinātas prasības attiecībā uz to, ko atkritumu apsaimniekotājam, lai tas saņemtu atļauju atkritumu pārvadāšanai, iesniegumā papildus noteikumu 4. punktā minētajai informācijai nepieciešams norādīt. Ja normas (piemēram, 5. punkts) precizētas, lai samazinātu administratīvo slogu, aicinām anotācijā tā arī norādīt, vai arī sniegt citu atbilstošu pamatojumu. Līdzīgi aicinām anotācijā izvērstāk skaidrot, kādi apsvērumi bijuši pamatā, nosakot nodevas apmēru par atkritumu tirgotāja vai atkritumu apsaimniekošanas starpnieka reģistrāciju vai reģistrēto ziņu grozīšanu (projekta projekta 52. punktā izteiktais noteikumu Nr. 703 37.</w:t>
            </w:r>
            <w:r w:rsidR="00000000" w:rsidRPr="00000000" w:rsidDel="00000000">
              <w:rPr>
                <w:vertAlign w:val="superscript"/>
                <w:rtl w:val="0"/>
              </w:rPr>
              <w:t xml:space="preserve">17 </w:t>
            </w:r>
            <w:r w:rsidR="00000000" w:rsidRPr="00000000" w:rsidDel="00000000">
              <w:rPr>
                <w:rtl w:val="0"/>
              </w:rPr>
              <w:t xml:space="preserve">punkts</w:t>
            </w:r>
            <w:r w:rsidR="00000000" w:rsidRPr="00000000" w:rsidDel="00000000">
              <w:rPr>
                <w:vertAlign w:val="superscript"/>
                <w:rtl w:val="0"/>
              </w:rPr>
              <w:t xml:space="preserve"> </w:t>
            </w:r>
            <w:r w:rsidR="00000000" w:rsidRPr="00000000" w:rsidDel="00000000">
              <w:rPr>
                <w:rtl w:val="0"/>
              </w:rPr>
              <w:t xml:space="preserve">un projekta 53. punktā izteiktais noteikumu Nr. 703 37.</w:t>
            </w:r>
            <w:r w:rsidR="00000000" w:rsidRPr="00000000" w:rsidDel="00000000">
              <w:rPr>
                <w:vertAlign w:val="superscript"/>
                <w:rtl w:val="0"/>
              </w:rPr>
              <w:t xml:space="preserve">18</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par ūdensnecaurlaidīga virsmas segumu un lietus notekūdeņu savākšanas un attīrīšanas iekārtām, pievienojot apliecinošus dokumentus (shēmas).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kādēļ pēc būtības paredzēts svītrot pašreiz spēkā esošajā noteikumu Nr. 703 4.5. apakšpunktā ietvertā prasība (sal. sk. noteikumu Nr. 703 8.</w:t>
            </w:r>
            <w:r w:rsidR="00000000" w:rsidRPr="00000000" w:rsidDel="00000000">
              <w:rPr>
                <w:vertAlign w:val="superscript"/>
                <w:rtl w:val="0"/>
              </w:rPr>
              <w:t xml:space="preserve">1</w:t>
            </w:r>
            <w:r w:rsidR="00000000" w:rsidRPr="00000000" w:rsidDel="00000000">
              <w:rPr>
                <w:rtl w:val="0"/>
              </w:rPr>
              <w:t xml:space="preserve"> 6. apakšpunktu, kur šāda prasība ir atstāta). Ja nepieciešams, aicinām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Atkritumu apsaimniekotājs pirms atļaujas saņemšanas samaksā valsts nodevu par atļaujas izsniegšanu vai grozīšanu, izmantojot šādu maksāšanas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Nr. 703 20.2. apakšpunkta svītrošanas gadījumā nepieciešams visu 20. punktu izteikt jaunā redakcijā, neveidojot nevienu apakšpunktu. Papildus aicinām anotācijā pamatot, kādēļ noteikumu 20.2. apakšpunkts tiek svītrots.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8</w:t>
            </w:r>
            <w:r w:rsidR="00000000" w:rsidRPr="00000000" w:rsidDel="00000000">
              <w:rPr>
                <w:rtl w:val="0"/>
              </w:rPr>
              <w:t xml:space="preserve"> Piecu darbdienu laikā pēc lēmuma pieņemšanas par atkritumu tirgotāja vai atkritumu apsaimniekošanas starpnieka reģistrāciju vai par atkritumu tirgotāja vai atkritumu apsaimniekošanas starpnieka reģistrācijas anulēšanu dienests atkritumu tirgotāju un atkritumu apsaimniekošanas starpnieku sarakstā dienesta tīmekļa vietnē norāda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ar grozījumu noteikumu Nr. 703 37.</w:t>
            </w:r>
            <w:r w:rsidR="00000000" w:rsidRPr="00000000" w:rsidDel="00000000">
              <w:rPr>
                <w:vertAlign w:val="superscript"/>
                <w:rtl w:val="0"/>
              </w:rPr>
              <w:t xml:space="preserve">8</w:t>
            </w:r>
            <w:r w:rsidR="00000000" w:rsidRPr="00000000" w:rsidDel="00000000">
              <w:rPr>
                <w:rtl w:val="0"/>
              </w:rPr>
              <w:t xml:space="preserve"> punkta ievaddaļā, precizējot tajā norādi uz lēmumu par atkritumu tirgotāja vai atkritumu apsaimniekošanas starpnieka reģistrācijas anulēšanu, ņemot vērā to, ka projekts paredz vārdu "anulēt" aizstāt ar vārdu "atcelt".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18</w:t>
            </w:r>
            <w:r w:rsidR="00000000" w:rsidRPr="00000000" w:rsidDel="00000000">
              <w:rPr>
                <w:rtl w:val="0"/>
              </w:rPr>
              <w:t xml:space="preserve"> Valsts nodeva par grozījumiem atkritumu tirgotāja vai atkritumu apsaimniekošanas starpnieka reģistrācijā ir 70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53. punktā izteikto noteikumu Nr. 703 37.</w:t>
            </w:r>
            <w:r w:rsidR="00000000" w:rsidRPr="00000000" w:rsidDel="00000000">
              <w:rPr>
                <w:vertAlign w:val="superscript"/>
                <w:rtl w:val="0"/>
              </w:rPr>
              <w:t xml:space="preserve">18</w:t>
            </w:r>
            <w:r w:rsidR="00000000" w:rsidRPr="00000000" w:rsidDel="00000000">
              <w:rPr>
                <w:rtl w:val="0"/>
              </w:rPr>
              <w:t xml:space="preserve"> punktu atbilstoši Atkritumu apsaimniekošanas likuma 12.</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daļas 1. teikumam, kas paredz, ka par atkritumu tirgotāja vai atkritumu apsaimniekošanas starpnieka reģistrāciju vai </w:t>
            </w:r>
            <w:r w:rsidR="00000000" w:rsidRPr="00000000" w:rsidDel="00000000">
              <w:rPr>
                <w:u w:val="single"/>
                <w:rtl w:val="0"/>
              </w:rPr>
              <w:t xml:space="preserve">reģistrēto ziņu grozīšanu</w:t>
            </w:r>
            <w:r w:rsidR="00000000" w:rsidRPr="00000000" w:rsidDel="00000000">
              <w:rPr>
                <w:rtl w:val="0"/>
              </w:rPr>
              <w:t xml:space="preserve"> atkritumu tirgotājs vai atkritumu apsaimniekošanas starpnieks maksā valsts nodevu.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28.05.2024.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28.05.2024.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