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8.02.2025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8.02.2025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