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"Latvijas valsts pārvaldes inovācijas stratēģija 2024.–2028.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01.11.2024.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01.11.2024.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