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Valsts ilgtermiņa tematiskā plānojuma Baltijas jūras piekrastes publiskās infrastruktūras attīstībai īstenošanas 2020.-2023. gadā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28.02.2025.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28.02.2025.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