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518 "Valsts kapitāla daļu un valsts kapitālsabiedrību pārvaldības koordinācijas institūcijas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Padomes sastāvā iekļauj pa vienam pārstāvim (nosakot personu, kas komisijas locekli aizvieto)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4.punktu un aizstāt vārdu "komisijas" ar vārdu "padomes", ņemot vērā, ka minētais punkts ir attiecināms uz padomes sastāvu, nevis komisijas sastāvu.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Padomes sēdes notiek klātienē vai attālināti. Izņēmuma gadījumā atsevišķus sēdes darba kārtības jautājumus var izskatīt un saskaņot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un svītrot teikumu "Izņēmuma gadījumā atsevišķus sēdes darba kārtības jautājumus var izskatīt un saskaņot elektroniski.", ņemot vērā, ka noteikumu IV.sadaļā "IV. Padomes lēmumu pieņemšana" noteikts, ka </w:t>
            </w:r>
            <w:r w:rsidR="00000000" w:rsidRPr="00000000" w:rsidDel="00000000">
              <w:rPr>
                <w:u w:val="single"/>
                <w:rtl w:val="0"/>
              </w:rPr>
              <w:t xml:space="preserve">padome pieņem lēmumus vienojoties vai balsojot</w:t>
            </w:r>
            <w:r w:rsidR="00000000" w:rsidRPr="00000000" w:rsidDel="00000000">
              <w:rPr>
                <w:rtl w:val="0"/>
              </w:rPr>
              <w:t xml:space="preserve">, bet noteikumu 13.punktā ir paredzēta jautājumu izskatīšana un saskaņošana elektroniski, savukārt noteikumu sadaļā "IV. Padomes lēmumu pieņemšana" </w:t>
            </w:r>
            <w:r w:rsidR="00000000" w:rsidRPr="00000000" w:rsidDel="00000000">
              <w:rPr>
                <w:u w:val="single"/>
                <w:rtl w:val="0"/>
              </w:rPr>
              <w:t xml:space="preserve">nav atrunāta rakstveida lēmumu pieņemšanas kārtība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būtu lietderīgāk papildināt noteikumu sadaļu "IV. Padomes lēmumu pieņemšana" ar jaunu punktu, kas noteiktu rakstveida lēmumu pieņemšanas procedūru, piemēram šādā redakcijā:</w:t>
            </w:r>
            <w:r w:rsidR="00000000" w:rsidRPr="00000000" w:rsidDel="00000000">
              <w:rPr>
                <w:i w:val="1"/>
                <w:rtl w:val="0"/>
              </w:rPr>
              <w:t xml:space="preserve"> "Padomei ir tiesības pieņemt lēmumu attiecīgajā darba kārtības jautājumā rakstveida procedūrā, ja par to vienojas vairāk nekā puse no šo noteikumu 4. punktā minētajiem padomes locekļiem. Šādā gadījumā padomes sekretariāts nosūta visiem padomes locekļiem rakstveida lēmuma projektu un dokumentus, kuriem ir nozīme lēmuma pieņemšanā, norādot termiņu, kurā padomes loceklis rakstveidā var izteikt viedokli un balsot "par" vai "pret" lēmuma pieņemšanu. Šāds termiņš nedrīkst būt īsāks par desmit darba dienām no dokumentu un lēmuma projekta izsūtīšanas dienas. Lēmums ir pieņemts, ja par to nodotas vairāk par pusi no visām padomes locekļu balsīm."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Padomes sēdes notiek klātienē vai attālināti, izmantojot elektroniskos saziņas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Padomes sēdes notiek klātienē vai attālināti. Izņēmuma gadījumā atsevišķus sēdes darba kārtības jautājumus var izskatīt un saskaņot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13.punktu, skaidrības labad nosakot, ka attālinātā dalība tiek nodrošināta, izmantojot elektroniskos saziņas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Padomes sēdes notiek klātienē vai attālināti, izmantojot elektroniskos saziņas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loceklis, kas nevar ierasties uz padomes sēdi, par to elektroniski informē koordinācijas institūciju. Šādā gadījumā institūcija, kuru pārstāv minētais padomes loceklis, var pilnvarot citu attiecīgās institūcijas pārstāvi piedalīties padomes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4.punktā paredzēto aizvietojamību, rīkojumā nosakot personu, kas padomes locekli aizvietos tā prombūtnes laikā, kopsakarā ar noteikumu 16.punktā paredzēto pilnvarojumu citam attiecīgās institūcijas pārstāvim piedalīties padomes sēdē, ja padomes loceklis nevar ierasties uz padomes sēdi, vai nebūtu jāsvītro noteikumu 16.punktu, ja rīkojumā par padomes sastāvu tiks nozīmēta gan persona, kas tiek noteikta par padomes locekli, gan persona, kas attiecīgo padomes locekli aizvietos tā prombūtnes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23-TA-1908</w:t>
    </w:r>
    <w:r>
      <w:br/>
    </w:r>
    <w:r w:rsidR="00000000" w:rsidRPr="00000000" w:rsidDel="00000000">
      <w:rPr>
        <w:rtl w:val="0"/>
      </w:rPr>
      <w:t xml:space="preserve">Izdrukāts 13.12.2024.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23-TA-1908</w:t>
    </w:r>
    <w:r>
      <w:br/>
    </w:r>
    <w:r w:rsidR="00000000" w:rsidRPr="00000000" w:rsidDel="00000000">
      <w:rPr>
        <w:rtl w:val="0"/>
      </w:rPr>
      <w:t xml:space="preserve">Izdrukāts 13.12.2024.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Atzinumi_23-TA-1908.docx</dc:title>
</cp:coreProperties>
</file>

<file path=docProps/custom.xml><?xml version="1.0" encoding="utf-8"?>
<Properties xmlns="http://schemas.openxmlformats.org/officeDocument/2006/custom-properties" xmlns:vt="http://schemas.openxmlformats.org/officeDocument/2006/docPropsVTypes"/>
</file>