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Pakalpojumu vides pilnveides plāns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15.04.2024.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15.04.2024.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