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un Igaunijas atkrastes vēja enerģijas kopprojekta  “ELWIND” īstenošanas termiņa un kopējā finansējuma apmēra precizēšanu"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(KEM saskaņojums)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11.03.2026.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11.03.2026.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