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98A0" w14:textId="77777777" w:rsidR="0009722B" w:rsidRDefault="0009722B" w:rsidP="0009722B">
      <w:pPr>
        <w:rPr>
          <w:rFonts w:asciiTheme="minorHAnsi" w:hAnsiTheme="minorHAnsi" w:cstheme="minorBidi"/>
          <w:color w:val="1F497D"/>
        </w:rPr>
      </w:pPr>
    </w:p>
    <w:p w14:paraId="547F237E" w14:textId="77777777" w:rsidR="0009722B" w:rsidRDefault="0009722B" w:rsidP="0009722B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Līga </w:t>
      </w:r>
      <w:proofErr w:type="spellStart"/>
      <w:r>
        <w:rPr>
          <w:rFonts w:eastAsia="Times New Roman"/>
          <w:lang w:val="en-US" w:eastAsia="lv-LV"/>
        </w:rPr>
        <w:t>Riherte</w:t>
      </w:r>
      <w:proofErr w:type="spellEnd"/>
      <w:r>
        <w:rPr>
          <w:rFonts w:eastAsia="Times New Roman"/>
          <w:lang w:val="en-US" w:eastAsia="lv-LV"/>
        </w:rPr>
        <w:t xml:space="preserve"> &lt;Liga.Riherte@zm.gov.lv&gt;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otrdiena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20. </w:t>
      </w:r>
      <w:proofErr w:type="spellStart"/>
      <w:r>
        <w:rPr>
          <w:rFonts w:eastAsia="Times New Roman"/>
          <w:lang w:val="en-US" w:eastAsia="lv-LV"/>
        </w:rPr>
        <w:t>jūlijs</w:t>
      </w:r>
      <w:proofErr w:type="spellEnd"/>
      <w:r>
        <w:rPr>
          <w:rFonts w:eastAsia="Times New Roman"/>
          <w:lang w:val="en-US" w:eastAsia="lv-LV"/>
        </w:rPr>
        <w:t xml:space="preserve"> 14:31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ZM &lt;pasts@zm.gov.lv&gt;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Saskaņots</w:t>
      </w:r>
      <w:proofErr w:type="spellEnd"/>
      <w:r>
        <w:rPr>
          <w:rFonts w:eastAsia="Times New Roman"/>
          <w:lang w:val="en-US" w:eastAsia="lv-LV"/>
        </w:rPr>
        <w:t xml:space="preserve"> VSS-563</w:t>
      </w:r>
    </w:p>
    <w:p w14:paraId="2C816BDF" w14:textId="77777777" w:rsidR="0009722B" w:rsidRDefault="0009722B" w:rsidP="0009722B"/>
    <w:p w14:paraId="7C140E58" w14:textId="77777777" w:rsidR="0009722B" w:rsidRDefault="0009722B" w:rsidP="0009722B">
      <w:r>
        <w:t>Labdien!</w:t>
      </w:r>
    </w:p>
    <w:p w14:paraId="287738FC" w14:textId="77777777" w:rsidR="0009722B" w:rsidRDefault="0009722B" w:rsidP="0009722B"/>
    <w:p w14:paraId="00D1EE7F" w14:textId="77777777" w:rsidR="0009722B" w:rsidRDefault="0009722B" w:rsidP="000972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Zemkopības ministrija savas kompetences ietvaros izskatīja precizēto Ministru kabineta noteikumu projektu “Prasības kases ieņēmumu un kases izdevumu attaisnojuma dokumentiem un kases grāmatas kārtošanai” (VSS-563), tā anotāciju un izziņu par atzinumos sniegtajiem iebildumiem, un neiebilst tā tālākai virzībai. </w:t>
      </w:r>
    </w:p>
    <w:p w14:paraId="10B7348A" w14:textId="77777777" w:rsidR="0009722B" w:rsidRDefault="0009722B" w:rsidP="000972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6740AA" w14:textId="77777777" w:rsidR="0009722B" w:rsidRDefault="0009722B" w:rsidP="000972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89762" w14:textId="77777777" w:rsidR="0009722B" w:rsidRDefault="0009722B" w:rsidP="00097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Cieņā</w:t>
      </w:r>
    </w:p>
    <w:p w14:paraId="0B444FB0" w14:textId="77777777" w:rsidR="0009722B" w:rsidRDefault="0009722B" w:rsidP="00097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Līga </w:t>
      </w:r>
      <w:proofErr w:type="spellStart"/>
      <w:r>
        <w:rPr>
          <w:rFonts w:ascii="Times New Roman" w:hAnsi="Times New Roman" w:cs="Times New Roman"/>
        </w:rPr>
        <w:t>Riherte</w:t>
      </w:r>
      <w:proofErr w:type="spellEnd"/>
    </w:p>
    <w:p w14:paraId="56B1D88B" w14:textId="77777777" w:rsidR="0009722B" w:rsidRDefault="0009722B" w:rsidP="00097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Budžeta un finanšu departamenta</w:t>
      </w:r>
    </w:p>
    <w:p w14:paraId="7FCD42E1" w14:textId="77777777" w:rsidR="0009722B" w:rsidRDefault="0009722B" w:rsidP="00097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Finanšu kontroles un pārskatu nodaļas vadītāja vietniece</w:t>
      </w:r>
    </w:p>
    <w:p w14:paraId="008BB1A5" w14:textId="77777777" w:rsidR="0009722B" w:rsidRDefault="0009722B" w:rsidP="00097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67027131</w:t>
      </w:r>
    </w:p>
    <w:bookmarkEnd w:id="0"/>
    <w:p w14:paraId="0A2ABCD2" w14:textId="77777777" w:rsidR="0009722B" w:rsidRDefault="0009722B" w:rsidP="0009722B">
      <w:pPr>
        <w:rPr>
          <w:rFonts w:ascii="Times New Roman" w:hAnsi="Times New Roman" w:cs="Times New Roman"/>
        </w:rPr>
      </w:pPr>
    </w:p>
    <w:p w14:paraId="249A6868" w14:textId="77777777" w:rsidR="00FC133F" w:rsidRPr="0009722B" w:rsidRDefault="00FC133F" w:rsidP="0009722B"/>
    <w:sectPr w:rsidR="00FC133F" w:rsidRPr="000972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743CE" w14:textId="77777777" w:rsidR="0010083A" w:rsidRDefault="0010083A" w:rsidP="0010083A">
      <w:r>
        <w:separator/>
      </w:r>
    </w:p>
  </w:endnote>
  <w:endnote w:type="continuationSeparator" w:id="0">
    <w:p w14:paraId="26286770" w14:textId="77777777" w:rsidR="0010083A" w:rsidRDefault="0010083A" w:rsidP="0010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A35BA" w14:textId="77777777" w:rsidR="0010083A" w:rsidRDefault="001008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B57E" w14:textId="6CBEB707" w:rsidR="0010083A" w:rsidRPr="0010083A" w:rsidRDefault="0010083A">
    <w:pPr>
      <w:pStyle w:val="Footer"/>
      <w:rPr>
        <w:rFonts w:ascii="Times New Roman" w:hAnsi="Times New Roman" w:cs="Times New Roman"/>
        <w:sz w:val="20"/>
        <w:szCs w:val="20"/>
      </w:rPr>
    </w:pPr>
    <w:r w:rsidRPr="0010083A">
      <w:rPr>
        <w:rFonts w:ascii="Times New Roman" w:hAnsi="Times New Roman" w:cs="Times New Roman"/>
        <w:sz w:val="20"/>
        <w:szCs w:val="20"/>
      </w:rPr>
      <w:t>ZMAtz_200721_VSS-563</w:t>
    </w:r>
  </w:p>
  <w:p w14:paraId="7529D6E8" w14:textId="77777777" w:rsidR="0010083A" w:rsidRDefault="001008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F7F5" w14:textId="77777777" w:rsidR="0010083A" w:rsidRDefault="001008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8DF6C" w14:textId="77777777" w:rsidR="0010083A" w:rsidRDefault="0010083A" w:rsidP="0010083A">
      <w:r>
        <w:separator/>
      </w:r>
    </w:p>
  </w:footnote>
  <w:footnote w:type="continuationSeparator" w:id="0">
    <w:p w14:paraId="3C660E55" w14:textId="77777777" w:rsidR="0010083A" w:rsidRDefault="0010083A" w:rsidP="00100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ED07" w14:textId="77777777" w:rsidR="0010083A" w:rsidRDefault="001008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3796A" w14:textId="77777777" w:rsidR="0010083A" w:rsidRDefault="001008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B15A" w14:textId="77777777" w:rsidR="0010083A" w:rsidRDefault="001008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405C"/>
    <w:multiLevelType w:val="hybridMultilevel"/>
    <w:tmpl w:val="B8CA9872"/>
    <w:lvl w:ilvl="0" w:tplc="81D432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F7B91"/>
    <w:multiLevelType w:val="hybridMultilevel"/>
    <w:tmpl w:val="2F729E80"/>
    <w:lvl w:ilvl="0" w:tplc="BC441E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F7641"/>
    <w:multiLevelType w:val="hybridMultilevel"/>
    <w:tmpl w:val="30826172"/>
    <w:lvl w:ilvl="0" w:tplc="1B4CB9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54"/>
    <w:rsid w:val="0009722B"/>
    <w:rsid w:val="0010083A"/>
    <w:rsid w:val="001E6354"/>
    <w:rsid w:val="003D4E98"/>
    <w:rsid w:val="00541175"/>
    <w:rsid w:val="00AE1FDA"/>
    <w:rsid w:val="00B03711"/>
    <w:rsid w:val="00B4450E"/>
    <w:rsid w:val="00DD762B"/>
    <w:rsid w:val="00E34A82"/>
    <w:rsid w:val="00F12B39"/>
    <w:rsid w:val="00FC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ABA55"/>
  <w15:chartTrackingRefBased/>
  <w15:docId w15:val="{11F0F921-AB5A-49B7-935A-BF2D5BC2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A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E98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E34A82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083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83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0083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83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Company>Zemkopības ministrija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/>
  <cp:keywords/>
  <dc:description>e-pasts</dc:description>
  <cp:lastModifiedBy>Dina Šaknere</cp:lastModifiedBy>
  <cp:revision>4</cp:revision>
  <dcterms:created xsi:type="dcterms:W3CDTF">2021-07-27T08:29:00Z</dcterms:created>
  <dcterms:modified xsi:type="dcterms:W3CDTF">2021-08-09T12:38:00Z</dcterms:modified>
</cp:coreProperties>
</file>