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"Atjaunīgo energoresursu izmantošanas veicināšana daudzdzīvokļu ēkās, valsts un pašvaldību ēkās un energokopienās"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01.12.2025. 12.32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01.12.2025. 12.32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