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Pasažieru, bagāžas un kravas gaisa pārvadājumu veikšanas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vispārējā gaisa pārvadājumu atļauja</w:t>
            </w:r>
            <w:r w:rsidR="00000000" w:rsidRPr="00000000" w:rsidDel="00000000">
              <w:rPr>
                <w:rtl w:val="0"/>
              </w:rPr>
              <w:t xml:space="preserve"> - neregulāro pārvadājumu atļauja, kas tiek izsniegta gaisa pārvadātājam, lai veiktu sērijveida gaisa pārvadājumus ar vai bez lidojuma grafika.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"neregulāro" rakstīt vārdu "gaisa".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vispārējā gaisa pārvadājumu atļauja - neregulāro </w:t>
            </w:r>
            <w:r w:rsidR="00000000" w:rsidRPr="00000000" w:rsidDel="00000000">
              <w:rPr>
                <w:u w:val="single"/>
                <w:rtl w:val="0"/>
              </w:rPr>
              <w:t xml:space="preserve">gaisa</w:t>
            </w:r>
            <w:r w:rsidR="00000000" w:rsidRPr="00000000" w:rsidDel="00000000">
              <w:rPr>
                <w:rtl w:val="0"/>
              </w:rPr>
              <w:t xml:space="preserve"> pārvadājumu atļauja, kas tiek izsniegta gaisa pārvadātājam, lai veiktu sērijveida gaisa pārvadājumus ar vai bez lidojuma grafika.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Kate Lazdine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w:t>
            </w:r>
            <w:r w:rsidR="00000000" w:rsidRPr="00000000" w:rsidDel="00000000">
              <w:rPr>
                <w:rtl w:val="0"/>
              </w:rPr>
              <w:t xml:space="preserve">​</w:t>
            </w:r>
            <w:r w:rsidR="00000000" w:rsidRPr="00000000" w:rsidDel="00000000">
              <w:rPr>
                <w:rtl w:val="0"/>
              </w:rPr>
              <w:t xml:space="preserve">Regulas Nr.1008/2008</w:t>
            </w:r>
            <w:r w:rsidR="00000000" w:rsidRPr="00000000" w:rsidDel="00000000">
              <w:rPr>
                <w:rtl w:val="0"/>
              </w:rPr>
              <w:t xml:space="preserve"> 15.panta 2.punktu Kopienas gaisa pārvadātājs var veikt gaisa pārvadājumus starp Latvijas Republiku un kādu citu Eiropas Ekonomikas zonas dalībvalstis vai Šveices Konfederāciju bez Aviācijas departamenta izsniegtas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priekšlikums vārda "dalībvalsts" locījumam esošajā teikuma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​Regulas Nr.1008/2008 15.panta 2.punktu Kopienas gaisa pārvadātājs var veikt gaisa pārvadājumus starp Latvijas Republiku un kādu citu Eiropas Ekonomikas zonas </w:t>
            </w:r>
            <w:r w:rsidR="00000000" w:rsidRPr="00000000" w:rsidDel="00000000">
              <w:rPr>
                <w:u w:val="single"/>
                <w:rtl w:val="0"/>
              </w:rPr>
              <w:t xml:space="preserve">dalībvalsti</w:t>
            </w:r>
            <w:r w:rsidR="00000000" w:rsidRPr="00000000" w:rsidDel="00000000">
              <w:rPr>
                <w:rtl w:val="0"/>
              </w:rPr>
              <w:t xml:space="preserve"> vai Šveices Konfederāciju bez Aviācijas departamenta izsniegtas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Kate Lazdine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Aviācijas departaments 10 darbdienu laikā no dienas, kad iesniegti visi dokumenti, pieņem lēmumu par regulāru gaisa pārvadājumu atļaujas vai atteikumu izsniegt regulāru gaisa pārvadājumu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vārda "atļaujas" iztrūkst vārds "izsniegšanu".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departaments 10 darbdienu laikā no dienas, kad iesniegti visi dokumenti, pieņem lēmumu par regulāru gaisa pārvadājumu atļaujas</w:t>
            </w:r>
            <w:r w:rsidR="00000000" w:rsidRPr="00000000" w:rsidDel="00000000">
              <w:rPr>
                <w:u w:val="single"/>
                <w:rtl w:val="0"/>
              </w:rPr>
              <w:t xml:space="preserve"> izsniegšanu</w:t>
            </w:r>
            <w:r w:rsidR="00000000" w:rsidRPr="00000000" w:rsidDel="00000000">
              <w:rPr>
                <w:rtl w:val="0"/>
              </w:rPr>
              <w:t xml:space="preserve"> vai atteikumu izsniegt regulāru gaisa pārvadājumu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Kate Lazdine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pastāv pamatotas bažas, ka gaisa pārvadājumu veikšana neatbilst valsts drošības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iesakām teikumu izteikt tādā pašā redakcijā kā punktā 19.10.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gaisa pārvadājumu veikšana neatbilst valsts drošības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Kate Lazdine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trešā valstī reģistrētam gaisa pārvadātājam, ja tas vēlas veikt gaisa pārvadājumus starp Latvijas Republiku un trešo valsti, vai starp Latvijas Republiku un kādu citu Eiropas Ekonomikas zonas dalībvalstis vai Šveices Konfederāciju.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priekšlikums vārda "dalībvalsts" locījumam esošajā teikuma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trešā valstī reģistrētam gaisa pārvadātājam, ja tas vēlas veikt gaisa pārvadājumus starp Latvijas Republiku un trešo valsti, vai starp Latvijas Republiku un kādu citu Eiropas Ekonomikas zonas </w:t>
            </w:r>
            <w:r w:rsidR="00000000" w:rsidRPr="00000000" w:rsidDel="00000000">
              <w:rPr>
                <w:u w:val="single"/>
                <w:rtl w:val="0"/>
              </w:rPr>
              <w:t xml:space="preserve">dalībvalsti</w:t>
            </w:r>
            <w:r w:rsidR="00000000" w:rsidRPr="00000000" w:rsidDel="00000000">
              <w:rPr>
                <w:rtl w:val="0"/>
              </w:rPr>
              <w:t xml:space="preserve"> vai Šveices Konfederāciju.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Kate Lazdine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departaments pieņem lēmumu neizsniegt neregulāro gaisa pārvadājumu atļauju, atsaukt izsniegto neregulāro gaisa pārvadājumu atļauju, izsniegt neregulāro gaisa pārvadājumu atļauju, nosakot gaisa pārvadājumu biežumu, laika vai ietilpības ierobežojumus,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iztrūkst vārds "Aviācijas" pirms vārda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u w:val="single"/>
                <w:rtl w:val="0"/>
              </w:rPr>
              <w:t xml:space="preserve">Aviācijas</w:t>
            </w:r>
            <w:r w:rsidR="00000000" w:rsidRPr="00000000" w:rsidDel="00000000">
              <w:rPr>
                <w:rtl w:val="0"/>
              </w:rPr>
              <w:t xml:space="preserve"> departaments pieņem lēmumu neizsniegt neregulāro gaisa pārvadājumu atļauju, atsaukt izsniegto neregulāro gaisa pārvadājumu atļauju, izsniegt neregulāro gaisa pārvadājumu atļauju, nosakot gaisa pārvadājumu biežumu, laika vai ietilpības ierobežojumus,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Kate Lazdine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trešās valsts gaisa pārvadātājs neatbilst </w:t>
            </w:r>
            <w:r w:rsidR="00000000" w:rsidRPr="00000000" w:rsidDel="00000000">
              <w:rPr>
                <w:rtl w:val="0"/>
              </w:rPr>
              <w:t xml:space="preserve">Regulas (ES) Nr. 452/2014 </w:t>
            </w:r>
            <w:r w:rsidR="00000000" w:rsidRPr="00000000" w:rsidDel="00000000">
              <w:rPr>
                <w:rtl w:val="0"/>
              </w:rPr>
              <w:t xml:space="preserve">3.pnanta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vārdā "panta" radusies drukas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trešās valsts gaisa pārvadātājs neatbilst Regulas (ES) Nr.452/2014</w:t>
            </w:r>
            <w:r w:rsidR="00000000" w:rsidRPr="00000000" w:rsidDel="00000000">
              <w:rPr>
                <w:u w:val="single"/>
                <w:rtl w:val="0"/>
              </w:rPr>
              <w:t xml:space="preserve"> 3.panta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Kate Lazdine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Trešā valstī reģistrēts gaisa pārvadātājs, kas vēlas veikt gaisa taksometra pakalpojumus starp Latvijas Republiku un trešo valsti vai starp Latvijas Republiku un kādu citu iekšējo Eiropas Ekonomikas zonas dalībvalstis vai Šveices Konfederāciju, pirms plānotā gaisa pārvadājuma uzsākšanas aizpilda un nosūta Aviācijas departamentam šo noteikumu 3.pielikumā minēto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priekšlikums vārda "dalībvalsts" locījumam esošajā teikuma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Trešā valstī reģistrēts gaisa pārvadātājs, kas vēlas veikt gaisa taksometra pakalpojumus starp Latvijas Republiku un trešo valsti vai starp Latvijas Republiku un kādu citu iekšējo Eiropas Ekonomikas zonas </w:t>
            </w:r>
            <w:r w:rsidR="00000000" w:rsidRPr="00000000" w:rsidDel="00000000">
              <w:rPr>
                <w:u w:val="single"/>
                <w:rtl w:val="0"/>
              </w:rPr>
              <w:t xml:space="preserve">dalībvalsti</w:t>
            </w:r>
            <w:r w:rsidR="00000000" w:rsidRPr="00000000" w:rsidDel="00000000">
              <w:rPr>
                <w:rtl w:val="0"/>
              </w:rPr>
              <w:t xml:space="preserve"> vai Šveices Konfederāciju, pirms plānotā gaisa pārvadājuma uzsākšanas aizpilda un nosūta Aviācijas departamentam šo noteikumu 3.pielikumā minēto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Kate Lazdine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18.05.2023.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18.05.2023.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Atzinumi_23-TA-297.docx</dc:title>
</cp:coreProperties>
</file>

<file path=docProps/custom.xml><?xml version="1.0" encoding="utf-8"?>
<Properties xmlns="http://schemas.openxmlformats.org/officeDocument/2006/custom-properties" xmlns:vt="http://schemas.openxmlformats.org/officeDocument/2006/docPropsVTypes"/>
</file>