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2020-TA-2620: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Sugu un biotopu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Protokollēmums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Pavadvēstule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(Izziņa, 22.02.2021)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(Izziņa. 09.03.2023)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16.03.2023.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16.03.2023.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