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Finansējuma saņēmējs nodrošina komunikācijas un vizuālās identitātes pasākumus saskaņā ar regulas Nr. </w:t>
            </w:r>
            <w:r w:rsidR="00000000" w:rsidRPr="00000000" w:rsidDel="00000000">
              <w:rPr>
                <w:rtl w:val="0"/>
              </w:rPr>
              <w:t xml:space="preserve">2021/1060</w:t>
            </w:r>
            <w:r w:rsidR="00000000" w:rsidRPr="00000000" w:rsidDel="00000000">
              <w:rPr>
                <w:rtl w:val="0"/>
              </w:rPr>
              <w:t xml:space="preserve"> 47. un 50. pantu un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60. punktā norādīta atsauce uz nesaistošiem dokumentiem (vadlīnijām). Ņemot vērā minēto, lūdzam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komunikācijas un vizuālās identitātes pasākumus saskaņā ar regulas Nr. </w:t>
            </w:r>
            <w:r w:rsidR="00000000" w:rsidRPr="00000000" w:rsidDel="00000000">
              <w:rPr>
                <w:rtl w:val="0"/>
              </w:rPr>
              <w:t xml:space="preserve">2021/1060</w:t>
            </w:r>
            <w:r w:rsidR="00000000" w:rsidRPr="00000000" w:rsidDel="00000000">
              <w:rPr>
                <w:rtl w:val="0"/>
              </w:rPr>
              <w:t xml:space="preserve"> 47. un 50. pantu un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Finansējuma saņēmējam ir tiesības bez maksas pieprasīt un saņemt tiešu pieeju datiem valsts informācijas sistēmās, datubāzēs un reģistros tādā apjomā, kāds nepieciešams atbalsta programmas īstenošanai un atbalsta sniegšanai gala labuma guvējiem atbilstoši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šo grozījumu tiek noteiktas finansējuma saņēmēja tiesības iegūt datus, tostarp personas datus, no valsts informācijas sistēmām, un ņemot vērā Vispārīgajā datu aizsardzības regulā nostiprinātos pārredzamības un godprātības principus, lūdzam precizēt normu, skaidri nosakot, no kurām valsts informācijas sistēmām un kādā apjomā finansējuma saņēmējs ir tiesīgs iegūt datus. Papildus, ievērojot noteikumu projekta ietekmi uz datu aizsardzību, lūdzam aizpildīt anotācijas 8.1.13. apakšsadaļu.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25-TA-1526</w:t>
    </w:r>
    <w:r>
      <w:br/>
    </w:r>
    <w:r w:rsidR="00000000" w:rsidRPr="00000000" w:rsidDel="00000000">
      <w:rPr>
        <w:rtl w:val="0"/>
      </w:rPr>
      <w:t xml:space="preserve">Izdrukāts 01.08.2025. 18.07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25-TA-1526</w:t>
    </w:r>
    <w:r>
      <w:br/>
    </w:r>
    <w:r w:rsidR="00000000" w:rsidRPr="00000000" w:rsidDel="00000000">
      <w:rPr>
        <w:rtl w:val="0"/>
      </w:rPr>
      <w:t xml:space="preserve">Izdrukāts 01.08.2025. 18.07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Atzinumi_25-TA-1526.docx</dc:title>
</cp:coreProperties>
</file>

<file path=docProps/custom.xml><?xml version="1.0" encoding="utf-8"?>
<Properties xmlns="http://schemas.openxmlformats.org/officeDocument/2006/custom-properties" xmlns:vt="http://schemas.openxmlformats.org/officeDocument/2006/docPropsVTypes"/>
</file>