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dublētas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dublētas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dublētas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subjektīvs vērtējums, tāpēc ir nepieciešams skaidrojums un pamatojums papildus prasību noteikšanai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subjektīvs vērtējums, tāpēc ir nepieciešams skaidrojums un pamatojums papildus prasību noteikšanai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subjektīvs vērtējums, tāpēc ir nepieciešams skaidrojums un pamatojums papildus prasību noteikšanai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papildinot ar piesārņojošo darbību robežvērtībām, ja tādas nav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15. pantu papildināt ar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14.02.2024.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14.02.2024.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