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B6743" w:rsidR="007B6743" w:rsidP="007B6743" w:rsidRDefault="007B6743" w14:paraId="05E99FAA" w14:textId="58328EE5">
      <w:pPr>
        <w:spacing w:after="0"/>
        <w:jc w:val="both"/>
        <w:rPr>
          <w:rFonts w:ascii="Arial" w:hAnsi="Arial" w:cs="Arial"/>
          <w:lang w:val="lv-LV"/>
        </w:rPr>
      </w:pPr>
      <w:r w:rsidRPr="007B6743">
        <w:rPr>
          <w:rFonts w:ascii="Arial" w:hAnsi="Arial" w:cs="Arial"/>
          <w:lang w:val="lv-LV"/>
        </w:rPr>
        <w:t xml:space="preserve">Rīgā, </w:t>
      </w:r>
      <w:r w:rsidR="00CD187B">
        <w:rPr>
          <w:rFonts w:ascii="Arial" w:hAnsi="Arial" w:cs="Arial"/>
          <w:lang w:val="lv-LV"/>
        </w:rPr>
        <w:t>30</w:t>
      </w:r>
      <w:r w:rsidRPr="007B6743">
        <w:rPr>
          <w:rFonts w:ascii="Arial" w:hAnsi="Arial" w:cs="Arial"/>
          <w:lang w:val="lv-LV"/>
        </w:rPr>
        <w:t>.04.2021., Nr.2-10/</w:t>
      </w:r>
      <w:r w:rsidR="00C4501D">
        <w:rPr>
          <w:rFonts w:ascii="Arial" w:hAnsi="Arial" w:cs="Arial"/>
          <w:lang w:val="lv-LV"/>
        </w:rPr>
        <w:t>34</w:t>
      </w:r>
    </w:p>
    <w:p w:rsidR="00C4501D" w:rsidP="007B6743" w:rsidRDefault="00C4501D" w14:paraId="2BB1261E" w14:textId="77777777">
      <w:pPr>
        <w:spacing w:after="0"/>
        <w:jc w:val="right"/>
        <w:rPr>
          <w:rFonts w:ascii="Arial" w:hAnsi="Arial" w:cs="Arial"/>
          <w:lang w:val="lv-LV"/>
        </w:rPr>
      </w:pPr>
    </w:p>
    <w:p w:rsidRPr="00C4501D" w:rsidR="007B6743" w:rsidP="007B6743" w:rsidRDefault="007B6743" w14:paraId="6E9F0390" w14:textId="46100851">
      <w:pPr>
        <w:spacing w:after="0"/>
        <w:jc w:val="right"/>
        <w:rPr>
          <w:rFonts w:ascii="Arial" w:hAnsi="Arial" w:cs="Arial"/>
          <w:b/>
          <w:bCs/>
          <w:lang w:val="lv-LV"/>
        </w:rPr>
      </w:pPr>
      <w:r w:rsidRPr="00C4501D">
        <w:rPr>
          <w:rFonts w:ascii="Arial" w:hAnsi="Arial" w:cs="Arial"/>
          <w:b/>
          <w:bCs/>
          <w:lang w:val="lv-LV"/>
        </w:rPr>
        <w:t>Satiksmes ministrijai</w:t>
      </w:r>
    </w:p>
    <w:p w:rsidRPr="007B6743" w:rsidR="00C4501D" w:rsidP="00C4501D" w:rsidRDefault="00C4501D" w14:paraId="6181730B" w14:textId="77777777">
      <w:pPr>
        <w:spacing w:after="0"/>
        <w:rPr>
          <w:rFonts w:ascii="Arial" w:hAnsi="Arial" w:cs="Arial"/>
          <w:lang w:val="lv-LV"/>
        </w:rPr>
      </w:pPr>
    </w:p>
    <w:p w:rsidRPr="007B6743" w:rsidR="007B6743" w:rsidP="007B6743" w:rsidRDefault="007B6743" w14:paraId="65589E1A" w14:textId="77777777">
      <w:pPr>
        <w:spacing w:after="0"/>
        <w:jc w:val="right"/>
        <w:rPr>
          <w:rFonts w:ascii="Arial" w:hAnsi="Arial" w:cs="Arial"/>
          <w:lang w:val="lv-LV"/>
        </w:rPr>
      </w:pPr>
    </w:p>
    <w:p w:rsidRPr="00C4501D" w:rsidR="007B6743" w:rsidP="007B6743" w:rsidRDefault="007B6743" w14:paraId="13B62FC7" w14:textId="77777777">
      <w:pPr>
        <w:spacing w:after="0"/>
        <w:jc w:val="both"/>
        <w:rPr>
          <w:rFonts w:ascii="Arial" w:hAnsi="Arial" w:cs="Arial"/>
          <w:bCs/>
          <w:i/>
          <w:color w:val="000000"/>
          <w:lang w:val="lv-LV" w:eastAsia="lv-LV"/>
        </w:rPr>
      </w:pPr>
      <w:r w:rsidRPr="00C4501D">
        <w:rPr>
          <w:rFonts w:ascii="Arial" w:hAnsi="Arial" w:cs="Arial"/>
          <w:bCs/>
          <w:i/>
          <w:lang w:val="lv-LV"/>
        </w:rPr>
        <w:t xml:space="preserve">Par Ministru kabineta noteikumu projektu </w:t>
      </w:r>
      <w:r w:rsidRPr="00C4501D">
        <w:rPr>
          <w:rFonts w:ascii="Arial" w:hAnsi="Arial" w:cs="Arial"/>
          <w:bCs/>
          <w:i/>
          <w:color w:val="000000"/>
          <w:lang w:val="lv-LV" w:eastAsia="lv-LV"/>
        </w:rPr>
        <w:t xml:space="preserve">„Grozījumi Ministru </w:t>
      </w:r>
    </w:p>
    <w:p w:rsidRPr="00C4501D" w:rsidR="007B6743" w:rsidP="007B6743" w:rsidRDefault="007B6743" w14:paraId="4F53A116" w14:textId="77777777">
      <w:pPr>
        <w:spacing w:after="0"/>
        <w:jc w:val="both"/>
        <w:rPr>
          <w:rFonts w:ascii="Arial" w:hAnsi="Arial" w:cs="Arial"/>
          <w:bCs/>
          <w:i/>
          <w:color w:val="000000"/>
          <w:lang w:val="lv-LV" w:eastAsia="lv-LV"/>
        </w:rPr>
      </w:pPr>
      <w:r w:rsidRPr="00C4501D">
        <w:rPr>
          <w:rFonts w:ascii="Arial" w:hAnsi="Arial" w:cs="Arial"/>
          <w:bCs/>
          <w:i/>
          <w:color w:val="000000"/>
          <w:lang w:val="lv-LV" w:eastAsia="lv-LV"/>
        </w:rPr>
        <w:t xml:space="preserve">kabineta 2015.gada 28.jūlija noteikumos Nr.435 "Kārtība, </w:t>
      </w:r>
    </w:p>
    <w:p w:rsidRPr="00C4501D" w:rsidR="007B6743" w:rsidP="007B6743" w:rsidRDefault="007B6743" w14:paraId="5657A0E2" w14:textId="77777777">
      <w:pPr>
        <w:spacing w:after="0"/>
        <w:jc w:val="both"/>
        <w:rPr>
          <w:rFonts w:ascii="Arial" w:hAnsi="Arial" w:cs="Arial"/>
          <w:bCs/>
          <w:i/>
          <w:color w:val="000000"/>
          <w:lang w:val="lv-LV" w:eastAsia="lv-LV"/>
        </w:rPr>
      </w:pPr>
      <w:r w:rsidRPr="00C4501D">
        <w:rPr>
          <w:rFonts w:ascii="Arial" w:hAnsi="Arial" w:cs="Arial"/>
          <w:bCs/>
          <w:i/>
          <w:color w:val="000000"/>
          <w:lang w:val="lv-LV" w:eastAsia="lv-LV"/>
        </w:rPr>
        <w:t xml:space="preserve">kādā nosaka un kompensē ar sabiedriskā transporta pakalpojumu </w:t>
      </w:r>
    </w:p>
    <w:p w:rsidRPr="00C4501D" w:rsidR="00033344" w:rsidP="007B6743" w:rsidRDefault="007B6743" w14:paraId="7AC3DA69" w14:textId="77777777">
      <w:pPr>
        <w:spacing w:after="0"/>
        <w:jc w:val="both"/>
        <w:rPr>
          <w:rFonts w:ascii="Arial" w:hAnsi="Arial" w:cs="Arial"/>
          <w:bCs/>
          <w:i/>
        </w:rPr>
      </w:pPr>
      <w:r w:rsidRPr="00C4501D">
        <w:rPr>
          <w:rFonts w:ascii="Arial" w:hAnsi="Arial" w:cs="Arial"/>
          <w:bCs/>
          <w:i/>
          <w:color w:val="000000"/>
          <w:lang w:val="lv-LV" w:eastAsia="lv-LV"/>
        </w:rPr>
        <w:t>sniegšanu saistītos</w:t>
      </w:r>
      <w:r w:rsidRPr="00C4501D" w:rsidR="00033344">
        <w:rPr>
          <w:rFonts w:ascii="Arial" w:hAnsi="Arial" w:cs="Arial"/>
          <w:bCs/>
          <w:i/>
        </w:rPr>
        <w:t xml:space="preserve"> zaudējumus un izdevumus un nosaka </w:t>
      </w:r>
    </w:p>
    <w:p w:rsidRPr="00C4501D" w:rsidR="007B6743" w:rsidP="007B6743" w:rsidRDefault="00033344" w14:paraId="469EE5F4" w14:textId="77777777">
      <w:pPr>
        <w:spacing w:after="0"/>
        <w:jc w:val="both"/>
        <w:rPr>
          <w:rFonts w:ascii="Arial" w:hAnsi="Arial" w:cs="Arial"/>
          <w:bCs/>
          <w:i/>
          <w:lang w:val="lv-LV"/>
        </w:rPr>
      </w:pPr>
      <w:r w:rsidRPr="00D90F90">
        <w:rPr>
          <w:rFonts w:ascii="Arial" w:hAnsi="Arial" w:cs="Arial"/>
          <w:bCs/>
          <w:i/>
          <w:lang w:val="en-US"/>
        </w:rPr>
        <w:t>sabiedriskā transporta pakalpojumu tarifu</w:t>
      </w:r>
      <w:proofErr w:type="gramStart"/>
      <w:r w:rsidRPr="00C4501D">
        <w:rPr>
          <w:rFonts w:ascii="Arial" w:hAnsi="Arial" w:cs="Arial"/>
          <w:bCs/>
          <w:i/>
          <w:lang w:val="lv-LV"/>
        </w:rPr>
        <w:t>”</w:t>
      </w:r>
      <w:r w:rsidRPr="00C4501D" w:rsidR="007B6743">
        <w:rPr>
          <w:rFonts w:ascii="Arial" w:hAnsi="Arial" w:cs="Arial"/>
          <w:bCs/>
          <w:i/>
          <w:color w:val="000000"/>
          <w:lang w:val="lv-LV" w:eastAsia="lv-LV"/>
        </w:rPr>
        <w:t xml:space="preserve">” </w:t>
      </w:r>
      <w:r w:rsidRPr="00C4501D" w:rsidR="007B6743">
        <w:rPr>
          <w:rFonts w:ascii="Arial" w:hAnsi="Arial" w:cs="Arial"/>
          <w:bCs/>
          <w:i/>
          <w:lang w:val="lv-LV"/>
        </w:rPr>
        <w:t xml:space="preserve"> (</w:t>
      </w:r>
      <w:proofErr w:type="gramEnd"/>
      <w:r w:rsidRPr="00C4501D" w:rsidR="007B6743">
        <w:rPr>
          <w:rFonts w:ascii="Arial" w:hAnsi="Arial" w:cs="Arial"/>
          <w:bCs/>
          <w:i/>
          <w:lang w:val="lv-LV"/>
        </w:rPr>
        <w:t>VSS-334)</w:t>
      </w:r>
    </w:p>
    <w:p w:rsidRPr="007B6743" w:rsidR="007B6743" w:rsidP="007B6743" w:rsidRDefault="007B6743" w14:paraId="58E8AC90" w14:textId="77777777">
      <w:pPr>
        <w:spacing w:after="0"/>
        <w:jc w:val="both"/>
        <w:rPr>
          <w:rFonts w:ascii="Arial" w:hAnsi="Arial" w:cs="Arial"/>
          <w:b/>
          <w:i/>
          <w:lang w:val="lv-LV"/>
        </w:rPr>
      </w:pPr>
    </w:p>
    <w:p w:rsidR="007B6743" w:rsidP="00C4501D" w:rsidRDefault="007B6743" w14:paraId="7DBBBE84" w14:textId="26A0BBDD">
      <w:pPr>
        <w:spacing w:after="0"/>
        <w:jc w:val="both"/>
        <w:rPr>
          <w:rFonts w:ascii="Arial" w:hAnsi="Arial" w:cs="Arial"/>
          <w:lang w:val="lv-LV"/>
        </w:rPr>
      </w:pPr>
      <w:r>
        <w:rPr>
          <w:rFonts w:ascii="Arial" w:hAnsi="Arial" w:cs="Arial"/>
          <w:lang w:val="lv-LV"/>
        </w:rPr>
        <w:t xml:space="preserve">Latvijas Darba devēju konfederācija </w:t>
      </w:r>
      <w:r w:rsidR="008951F2">
        <w:rPr>
          <w:rFonts w:ascii="Arial" w:hAnsi="Arial" w:cs="Arial"/>
          <w:lang w:val="lv-LV"/>
        </w:rPr>
        <w:t xml:space="preserve">(turpmāk – LDDK) </w:t>
      </w:r>
      <w:r>
        <w:rPr>
          <w:rFonts w:ascii="Arial" w:hAnsi="Arial" w:cs="Arial"/>
          <w:lang w:val="lv-LV"/>
        </w:rPr>
        <w:t xml:space="preserve">ir izskatījusi </w:t>
      </w:r>
      <w:r w:rsidRPr="007B6743">
        <w:rPr>
          <w:rFonts w:ascii="Arial" w:hAnsi="Arial" w:cs="Arial"/>
          <w:lang w:val="lv-LV"/>
        </w:rPr>
        <w:t xml:space="preserve">Ministru kabineta noteikumu projektu  </w:t>
      </w:r>
      <w:r w:rsidRPr="007B6743">
        <w:rPr>
          <w:rFonts w:ascii="Arial" w:hAnsi="Arial" w:cs="Arial"/>
          <w:color w:val="000000"/>
          <w:lang w:val="lv-LV" w:eastAsia="lv-LV"/>
        </w:rPr>
        <w:t>„Grozījumi Ministru kabineta 2015.gada 28.jūlija noteikumos Nr.435 "Kārtība, kādā nosaka un kompensē ar sabiedriskā transporta pakalpojumu sniegšanu saistītos</w:t>
      </w:r>
      <w:r w:rsidRPr="00033344" w:rsidR="00033344">
        <w:t xml:space="preserve"> </w:t>
      </w:r>
      <w:r w:rsidRPr="00033344" w:rsidR="00033344">
        <w:rPr>
          <w:rFonts w:ascii="Arial" w:hAnsi="Arial" w:cs="Arial"/>
        </w:rPr>
        <w:t>zaudējumus un izdevumus un nosaka sabiedrisk</w:t>
      </w:r>
      <w:r w:rsidR="00033344">
        <w:rPr>
          <w:rFonts w:ascii="Arial" w:hAnsi="Arial" w:cs="Arial"/>
        </w:rPr>
        <w:t>ā transporta pakalpojumu tarifu</w:t>
      </w:r>
      <w:r w:rsidRPr="00033344" w:rsidR="00033344">
        <w:rPr>
          <w:rFonts w:ascii="Arial" w:hAnsi="Arial" w:cs="Arial"/>
        </w:rPr>
        <w:t>"</w:t>
      </w:r>
      <w:r w:rsidRPr="00033344">
        <w:rPr>
          <w:rFonts w:ascii="Arial" w:hAnsi="Arial" w:cs="Arial"/>
          <w:color w:val="000000"/>
          <w:lang w:val="lv-LV" w:eastAsia="lv-LV"/>
        </w:rPr>
        <w:t>”</w:t>
      </w:r>
      <w:r w:rsidRPr="007B6743">
        <w:rPr>
          <w:rFonts w:ascii="Arial" w:hAnsi="Arial" w:cs="Arial"/>
          <w:color w:val="000000"/>
          <w:lang w:val="lv-LV" w:eastAsia="lv-LV"/>
        </w:rPr>
        <w:t xml:space="preserve"> </w:t>
      </w:r>
      <w:r w:rsidRPr="007B6743">
        <w:rPr>
          <w:rFonts w:ascii="Arial" w:hAnsi="Arial" w:cs="Arial"/>
          <w:lang w:val="lv-LV"/>
        </w:rPr>
        <w:t>(VSS-334)</w:t>
      </w:r>
      <w:r w:rsidRPr="007B6743">
        <w:rPr>
          <w:rFonts w:ascii="Arial" w:hAnsi="Arial" w:cs="Arial"/>
          <w:color w:val="000000"/>
          <w:lang w:val="lv-LV" w:eastAsia="lv-LV"/>
        </w:rPr>
        <w:t xml:space="preserve"> </w:t>
      </w:r>
      <w:r>
        <w:rPr>
          <w:rFonts w:ascii="Arial" w:hAnsi="Arial" w:cs="Arial"/>
          <w:color w:val="000000"/>
          <w:lang w:val="lv-LV" w:eastAsia="lv-LV"/>
        </w:rPr>
        <w:t>(turpmāk</w:t>
      </w:r>
      <w:r w:rsidRPr="007B6743">
        <w:rPr>
          <w:rFonts w:ascii="Arial" w:hAnsi="Arial" w:cs="Arial"/>
          <w:color w:val="000000"/>
          <w:lang w:val="lv-LV" w:eastAsia="lv-LV"/>
        </w:rPr>
        <w:t xml:space="preserve"> – Noteikuma projekts) </w:t>
      </w:r>
      <w:r w:rsidRPr="007B6743">
        <w:rPr>
          <w:rFonts w:ascii="Arial" w:hAnsi="Arial" w:cs="Arial"/>
          <w:lang w:val="lv-LV"/>
        </w:rPr>
        <w:t xml:space="preserve">un izsaka </w:t>
      </w:r>
      <w:r>
        <w:rPr>
          <w:rFonts w:ascii="Arial" w:hAnsi="Arial" w:cs="Arial"/>
          <w:lang w:val="lv-LV"/>
        </w:rPr>
        <w:t>sekojošus iebildumus un priekšlikumus.</w:t>
      </w:r>
    </w:p>
    <w:p w:rsidR="007B6743" w:rsidP="007B6743" w:rsidRDefault="007B6743" w14:paraId="2688CB4F" w14:textId="77777777">
      <w:pPr>
        <w:spacing w:after="0"/>
        <w:ind w:firstLine="720"/>
        <w:jc w:val="both"/>
        <w:rPr>
          <w:rFonts w:ascii="Arial" w:hAnsi="Arial" w:cs="Arial"/>
          <w:lang w:val="lv-LV"/>
        </w:rPr>
      </w:pPr>
    </w:p>
    <w:p w:rsidRPr="008951F2" w:rsidR="007B6743" w:rsidP="008951F2" w:rsidRDefault="007B6743" w14:paraId="68EC6B31" w14:textId="77777777">
      <w:pPr>
        <w:pStyle w:val="ListBullet"/>
        <w:numPr>
          <w:ilvl w:val="0"/>
          <w:numId w:val="0"/>
        </w:numPr>
        <w:ind w:left="360"/>
        <w:rPr>
          <w:rFonts w:ascii="Arial" w:hAnsi="Arial" w:cs="Arial"/>
        </w:rPr>
      </w:pPr>
      <w:r w:rsidRPr="007B6743">
        <w:rPr>
          <w:rFonts w:ascii="Arial" w:hAnsi="Arial" w:cs="Arial"/>
          <w:smallCaps/>
          <w:lang w:val="lv-LV"/>
        </w:rPr>
        <w:t>LDDK</w:t>
      </w:r>
      <w:r w:rsidRPr="007B6743">
        <w:rPr>
          <w:rFonts w:ascii="Arial" w:hAnsi="Arial" w:cs="Arial"/>
          <w:lang w:val="lv-LV"/>
        </w:rPr>
        <w:t xml:space="preserve"> iebilst pret Noteikumu projekta </w:t>
      </w:r>
      <w:r>
        <w:rPr>
          <w:rFonts w:ascii="Arial" w:hAnsi="Arial" w:cs="Arial"/>
          <w:lang w:val="lv-LV"/>
        </w:rPr>
        <w:t xml:space="preserve">24.punktu. </w:t>
      </w:r>
    </w:p>
    <w:p w:rsidRPr="007B6743" w:rsidR="007B6743" w:rsidP="007B6743" w:rsidRDefault="007B6743" w14:paraId="50D91A4E" w14:textId="77777777">
      <w:pPr>
        <w:pStyle w:val="NoSpacing"/>
        <w:jc w:val="both"/>
        <w:rPr>
          <w:rFonts w:ascii="Arial" w:hAnsi="Arial" w:cs="Arial"/>
          <w:b/>
        </w:rPr>
      </w:pPr>
      <w:r w:rsidRPr="007B6743">
        <w:rPr>
          <w:rFonts w:ascii="Arial" w:hAnsi="Arial" w:cs="Arial"/>
          <w:b/>
        </w:rPr>
        <w:t>Pamatojums</w:t>
      </w:r>
      <w:r>
        <w:rPr>
          <w:rFonts w:ascii="Arial" w:hAnsi="Arial" w:cs="Arial"/>
          <w:b/>
        </w:rPr>
        <w:t>:</w:t>
      </w:r>
    </w:p>
    <w:p w:rsidRPr="007B6743" w:rsidR="007B6743" w:rsidP="007B6743" w:rsidRDefault="007B6743" w14:paraId="33D30491" w14:textId="77777777">
      <w:pPr>
        <w:pStyle w:val="BodyText"/>
        <w:numPr>
          <w:ilvl w:val="0"/>
          <w:numId w:val="1"/>
        </w:numPr>
        <w:spacing w:before="0" w:line="240" w:lineRule="exact"/>
        <w:ind w:left="567" w:hanging="567"/>
        <w:rPr>
          <w:rFonts w:cs="Arial"/>
          <w:sz w:val="22"/>
        </w:rPr>
      </w:pPr>
      <w:r w:rsidRPr="007B6743">
        <w:rPr>
          <w:rFonts w:cs="Arial"/>
          <w:sz w:val="22"/>
        </w:rPr>
        <w:t xml:space="preserve">Prasība par Pārskatu </w:t>
      </w:r>
      <w:r w:rsidRPr="007B6743">
        <w:rPr>
          <w:rFonts w:cs="Arial"/>
          <w:sz w:val="22"/>
          <w:lang w:eastAsia="lv-LV"/>
        </w:rPr>
        <w:t>iesniegšanu</w:t>
      </w:r>
      <w:r w:rsidRPr="007B6743">
        <w:rPr>
          <w:rFonts w:cs="Arial"/>
          <w:sz w:val="22"/>
        </w:rPr>
        <w:t xml:space="preserve"> apmērā, kā to paredz Grozījumu projekts un tā 3. pielikums, nav samērīga, jo šāda apmēra informācijas regulāra iesniegšana objektīvi nav nepieciešama Pasūtītājam un valstij, lai organizētu sabiedriskā transporta pakalpojumu sniegšanu un norēķinātos ar pārvadātājiem par sniegtajiem pakalpojumiem.</w:t>
      </w:r>
    </w:p>
    <w:p w:rsidRPr="007B6743" w:rsidR="007B6743" w:rsidP="007B6743" w:rsidRDefault="007B6743" w14:paraId="41630D89" w14:textId="77777777">
      <w:pPr>
        <w:pStyle w:val="BodyText"/>
        <w:numPr>
          <w:ilvl w:val="0"/>
          <w:numId w:val="1"/>
        </w:numPr>
        <w:spacing w:before="0" w:line="240" w:lineRule="exact"/>
        <w:ind w:left="567" w:hanging="567"/>
        <w:rPr>
          <w:rFonts w:cs="Arial"/>
          <w:sz w:val="22"/>
        </w:rPr>
      </w:pPr>
      <w:r w:rsidRPr="007B6743">
        <w:rPr>
          <w:rFonts w:cs="Arial"/>
          <w:sz w:val="22"/>
        </w:rPr>
        <w:t xml:space="preserve">Regulāra šādu Pārskatu iesniegšana nav nepieciešama kompensācijas apmēra noteikšanai, jo pārvadātāja faktiskie izdevumi netiek ņemti vērā, aprēķinot kompensācijas apmēru. </w:t>
      </w:r>
    </w:p>
    <w:p w:rsidRPr="007B6743" w:rsidR="007B6743" w:rsidP="007B6743" w:rsidRDefault="007B6743" w14:paraId="100B18F7" w14:textId="77777777">
      <w:pPr>
        <w:pStyle w:val="BodyText"/>
        <w:numPr>
          <w:ilvl w:val="0"/>
          <w:numId w:val="1"/>
        </w:numPr>
        <w:spacing w:before="0" w:line="240" w:lineRule="exact"/>
        <w:ind w:left="567" w:hanging="567"/>
        <w:rPr>
          <w:rFonts w:cs="Arial"/>
          <w:sz w:val="22"/>
        </w:rPr>
      </w:pPr>
      <w:r w:rsidRPr="007B6743">
        <w:rPr>
          <w:rFonts w:cs="Arial"/>
          <w:sz w:val="22"/>
        </w:rPr>
        <w:t xml:space="preserve">Regulāra šādu Pārskatu iesniegšana nav nepieciešama, lai Līgumā noteiktajā kartībā veiktu līgumcenas indeksāciju, jo, pirmkārt, līgumcenas indeksācija nenotiek regulāri; otrkārt, indeksācija attiecas tikai uz dažām izdevumu pozīcijām; treškārt, indeksācija netiek balstīta uz konkrēta pārvadātāja faktiskajiem izdevumiem. </w:t>
      </w:r>
    </w:p>
    <w:p w:rsidRPr="007B6743" w:rsidR="007B6743" w:rsidP="007B6743" w:rsidRDefault="007B6743" w14:paraId="14C96731" w14:textId="77777777">
      <w:pPr>
        <w:pStyle w:val="BodyText"/>
        <w:numPr>
          <w:ilvl w:val="0"/>
          <w:numId w:val="1"/>
        </w:numPr>
        <w:spacing w:before="0" w:line="240" w:lineRule="exact"/>
        <w:ind w:left="567" w:hanging="567"/>
        <w:rPr>
          <w:rFonts w:cs="Arial"/>
          <w:sz w:val="22"/>
        </w:rPr>
      </w:pPr>
      <w:r w:rsidRPr="007B6743">
        <w:rPr>
          <w:rFonts w:cs="Arial"/>
          <w:sz w:val="22"/>
        </w:rPr>
        <w:t>Regulāra šādu Pārskatu iesniegšana nav nepieciešama, lai Līgumā noteiktajā kartībā pārskatītu līgumcenu, ja tiek mainīts pakalpojumu apjoms vai normatīvo aktu izmaiņu rezultātā būtiski mainās ar pakalpojumu sniegšanu saistītās izmaksas. Ja, iestājoties šiem gadījumiem, līgumcenas pārskatīšanai būtu nepieciešams noskaidrot konkrētā pārvadātāja faktiskos izdevumus, tas būtu izdarāms attiecīgajā brīdī, izprasot no pārvadātāja informāciju par tā izdevumiem, kas uzskaitīti pārvadātāja grāmatvedībā atbilstoši normatīvo aktu prasībām.</w:t>
      </w:r>
    </w:p>
    <w:p w:rsidRPr="007B6743" w:rsidR="007B6743" w:rsidP="007B6743" w:rsidRDefault="007B6743" w14:paraId="0D8883C4" w14:textId="77777777">
      <w:pPr>
        <w:pStyle w:val="BodyText"/>
        <w:numPr>
          <w:ilvl w:val="0"/>
          <w:numId w:val="1"/>
        </w:numPr>
        <w:spacing w:before="0" w:line="240" w:lineRule="exact"/>
        <w:ind w:left="567" w:hanging="567"/>
        <w:rPr>
          <w:rFonts w:cs="Arial"/>
          <w:sz w:val="22"/>
        </w:rPr>
      </w:pPr>
      <w:r w:rsidRPr="007B6743">
        <w:rPr>
          <w:rFonts w:cs="Arial"/>
          <w:sz w:val="22"/>
        </w:rPr>
        <w:t>Regulāra šādu Pārskatu iesniegšana nav nepieciešama, lai aprēķinātu pašvaldības līdzfinansējuma apmēru. No Grozījumu projekta izriet, ka šādā gadījumā tiktu mainīts ar pārvadātāju noslēgtajā līgumā noteiktais pakalpojumu apjoms un būtu nepieciešams pārskatīt noteikto līgumcenu. Attiecīgi arī šajā gadījumā konkrētā pārvadātāja faktiskie izdevumi (ja tie būtu nepieciešami līgumcenas pārskatīšanai) būtu nosakāmi, izprasot no pārvadātāja informāciju par tā izdevumiem, kas uzskaitīti pārvadātāja grāmatvedībā atbilstoši normatīvo aktu prasībām.</w:t>
      </w:r>
    </w:p>
    <w:p w:rsidRPr="007B6743" w:rsidR="007B6743" w:rsidP="007B6743" w:rsidRDefault="007B6743" w14:paraId="4933BC30" w14:textId="77777777">
      <w:pPr>
        <w:pStyle w:val="BodyText"/>
        <w:numPr>
          <w:ilvl w:val="0"/>
          <w:numId w:val="1"/>
        </w:numPr>
        <w:spacing w:before="0" w:line="240" w:lineRule="exact"/>
        <w:ind w:left="567" w:hanging="567"/>
        <w:rPr>
          <w:rFonts w:cs="Arial"/>
          <w:sz w:val="22"/>
        </w:rPr>
      </w:pPr>
      <w:r w:rsidRPr="007B6743">
        <w:rPr>
          <w:rFonts w:cs="Arial"/>
          <w:sz w:val="22"/>
        </w:rPr>
        <w:t xml:space="preserve">Līgumcenas modeļa ietvaros Pasūtītājam nav nepieciešams ierobežot un kontrolēt to izdevumu veidus, kurus pārvadātājs uzskaita un iekļauj savā peļņas vai zaudējumu aprēķinā. </w:t>
      </w:r>
    </w:p>
    <w:p w:rsidRPr="007B6743" w:rsidR="007B6743" w:rsidP="007B6743" w:rsidRDefault="007B6743" w14:paraId="60C749F0" w14:textId="77777777">
      <w:pPr>
        <w:pStyle w:val="BodyText"/>
        <w:numPr>
          <w:ilvl w:val="0"/>
          <w:numId w:val="1"/>
        </w:numPr>
        <w:spacing w:before="0" w:line="240" w:lineRule="exact"/>
        <w:ind w:left="567" w:hanging="567"/>
        <w:rPr>
          <w:rFonts w:cs="Arial"/>
          <w:sz w:val="22"/>
        </w:rPr>
      </w:pPr>
      <w:r w:rsidRPr="007B6743">
        <w:rPr>
          <w:rFonts w:cs="Arial"/>
          <w:sz w:val="22"/>
        </w:rPr>
        <w:t xml:space="preserve">Ievērojot minēto, nepieciešams pēc būtības pārskatīt </w:t>
      </w:r>
      <w:r w:rsidRPr="007B6743">
        <w:rPr>
          <w:rFonts w:cs="Arial"/>
          <w:sz w:val="22"/>
          <w:lang w:eastAsia="lv-LV"/>
        </w:rPr>
        <w:t>MK Noteikumu Nr. 435 regulējumu attiecībā uz pārvadātājiem, kas darbojas atbilstoši līgumcenas modelim, izslēdzot pienākumu sniegt atskaites par pārvadātāju izdevumiem.</w:t>
      </w:r>
    </w:p>
    <w:p w:rsidRPr="007B6743" w:rsidR="007B6743" w:rsidP="007B6743" w:rsidRDefault="007B6743" w14:paraId="586C677C" w14:textId="77777777">
      <w:pPr>
        <w:pStyle w:val="BodyText"/>
        <w:spacing w:before="0" w:line="240" w:lineRule="exact"/>
        <w:rPr>
          <w:rFonts w:cs="Arial"/>
          <w:b/>
          <w:i/>
          <w:sz w:val="22"/>
        </w:rPr>
      </w:pPr>
      <w:proofErr w:type="spellStart"/>
      <w:r w:rsidRPr="007B6743">
        <w:rPr>
          <w:rFonts w:cs="Arial"/>
          <w:b/>
          <w:i/>
          <w:sz w:val="22"/>
        </w:rPr>
        <w:lastRenderedPageBreak/>
        <w:t>Izvērtējums</w:t>
      </w:r>
      <w:proofErr w:type="spellEnd"/>
      <w:r w:rsidRPr="007B6743">
        <w:rPr>
          <w:rFonts w:cs="Arial"/>
          <w:b/>
          <w:i/>
          <w:sz w:val="22"/>
        </w:rPr>
        <w:t xml:space="preserve"> attiecībā uz pārskatu iesniegšanu</w:t>
      </w:r>
    </w:p>
    <w:p w:rsidRPr="007B6743" w:rsidR="007B6743" w:rsidP="007B6743" w:rsidRDefault="007B6743" w14:paraId="51CADE15" w14:textId="77777777">
      <w:pPr>
        <w:pStyle w:val="ListParagraph"/>
        <w:numPr>
          <w:ilvl w:val="0"/>
          <w:numId w:val="2"/>
        </w:numPr>
        <w:spacing w:after="120" w:line="240" w:lineRule="exact"/>
        <w:ind w:left="567" w:hanging="567"/>
        <w:jc w:val="both"/>
        <w:rPr>
          <w:rFonts w:ascii="Arial" w:hAnsi="Arial" w:cs="Arial"/>
          <w:b/>
          <w:bCs/>
          <w:lang w:val="lv-LV"/>
        </w:rPr>
      </w:pPr>
      <w:r w:rsidRPr="007B6743">
        <w:rPr>
          <w:rFonts w:ascii="Arial" w:hAnsi="Arial" w:cs="Arial"/>
          <w:b/>
          <w:bCs/>
          <w:color w:val="000000"/>
          <w:lang w:val="lv-LV"/>
        </w:rPr>
        <w:t xml:space="preserve">Plānotās prasības Pārskatu iesniegšanai </w:t>
      </w:r>
    </w:p>
    <w:p w:rsidRPr="007B6743" w:rsidR="007B6743" w:rsidP="007B6743" w:rsidRDefault="007B6743" w14:paraId="6EB6A3E4" w14:textId="77777777">
      <w:pPr>
        <w:pStyle w:val="ListParagraph"/>
        <w:spacing w:after="120" w:line="240" w:lineRule="exact"/>
        <w:ind w:left="567"/>
        <w:rPr>
          <w:rFonts w:ascii="Arial" w:hAnsi="Arial" w:cs="Arial"/>
          <w:b/>
          <w:bCs/>
          <w:lang w:val="lv-LV"/>
        </w:rPr>
      </w:pPr>
    </w:p>
    <w:p w:rsidRPr="007B6743" w:rsidR="007B6743" w:rsidP="007B6743" w:rsidRDefault="007B6743" w14:paraId="6FBA60FB" w14:textId="77777777">
      <w:pPr>
        <w:pStyle w:val="ListParagraph"/>
        <w:numPr>
          <w:ilvl w:val="1"/>
          <w:numId w:val="2"/>
        </w:numPr>
        <w:spacing w:after="120" w:line="240" w:lineRule="exact"/>
        <w:ind w:left="567" w:hanging="567"/>
        <w:jc w:val="both"/>
        <w:rPr>
          <w:rFonts w:ascii="Arial" w:hAnsi="Arial" w:cs="Arial"/>
          <w:lang w:val="lv-LV"/>
        </w:rPr>
      </w:pPr>
      <w:r w:rsidRPr="007B6743">
        <w:rPr>
          <w:rFonts w:ascii="Arial" w:hAnsi="Arial" w:eastAsia="Times New Roman" w:cs="Arial"/>
          <w:lang w:val="lv-LV" w:eastAsia="lv-LV"/>
        </w:rPr>
        <w:t>V</w:t>
      </w:r>
      <w:r w:rsidRPr="007B6743">
        <w:rPr>
          <w:rFonts w:ascii="Arial" w:hAnsi="Arial" w:cs="Arial"/>
          <w:lang w:val="lv-LV" w:eastAsia="lv-LV"/>
        </w:rPr>
        <w:t xml:space="preserve">ispārīgi pienākums iesniegt pārskatus par sabiedriskā transporta pakalpojumu peļņu vai zaudējumiem izriet no MK Noteikumu Nr. 435 36.2., 37.2., 38., 39., 46. punktiem. Minētās tiesību normas ar Grozījumu projektu pēc būtības netiek mainītas. </w:t>
      </w:r>
    </w:p>
    <w:p w:rsidRPr="007B6743" w:rsidR="007B6743" w:rsidP="007B6743" w:rsidRDefault="007B6743" w14:paraId="5C276076" w14:textId="77777777">
      <w:pPr>
        <w:pStyle w:val="ListParagraph"/>
        <w:numPr>
          <w:ilvl w:val="1"/>
          <w:numId w:val="2"/>
        </w:numPr>
        <w:spacing w:after="120" w:line="240" w:lineRule="exact"/>
        <w:ind w:left="567" w:hanging="567"/>
        <w:jc w:val="both"/>
        <w:rPr>
          <w:rFonts w:ascii="Arial" w:hAnsi="Arial" w:cs="Arial"/>
          <w:lang w:val="lv-LV"/>
        </w:rPr>
      </w:pPr>
      <w:r w:rsidRPr="007B6743">
        <w:rPr>
          <w:rFonts w:ascii="Arial" w:hAnsi="Arial" w:cs="Arial"/>
          <w:lang w:val="lv-LV"/>
        </w:rPr>
        <w:t>Grozījumu projekta 3. pielikums paredz līdzīga apjoma informācijas iesniegšanu, kā šobrīd spēkā esošā MK Noteikumu Nr. 435 3. pielikums, kas paredz detalizētu ieņēmumu un izdevumu norādīšanu un iesniegšanu Pasūtītājam.</w:t>
      </w:r>
    </w:p>
    <w:p w:rsidRPr="007B6743" w:rsidR="007B6743" w:rsidP="007B6743" w:rsidRDefault="007B6743" w14:paraId="6DAC82A1" w14:textId="77777777">
      <w:pPr>
        <w:pStyle w:val="ListParagraph"/>
        <w:numPr>
          <w:ilvl w:val="1"/>
          <w:numId w:val="2"/>
        </w:numPr>
        <w:spacing w:after="120" w:line="240" w:lineRule="exact"/>
        <w:ind w:left="567" w:hanging="567"/>
        <w:jc w:val="both"/>
        <w:rPr>
          <w:rFonts w:ascii="Arial" w:hAnsi="Arial" w:cs="Arial"/>
          <w:lang w:val="lv-LV"/>
        </w:rPr>
      </w:pPr>
      <w:r w:rsidRPr="007B6743">
        <w:rPr>
          <w:rFonts w:ascii="Arial" w:hAnsi="Arial" w:cs="Arial"/>
          <w:lang w:val="lv-LV"/>
        </w:rPr>
        <w:t>Izstrādājot Grozījumu projektu, nav ņemts vērā, ka, pēc līgumcenas modeļa ieviešanas, Pasūtītājam šāda detalizēta informācija par pārvadātāja izdevumiem objektīvi nav nepieciešama.</w:t>
      </w:r>
    </w:p>
    <w:p w:rsidRPr="007B6743" w:rsidR="007B6743" w:rsidP="007B6743" w:rsidRDefault="007B6743" w14:paraId="0E1C4CAF" w14:textId="77777777">
      <w:pPr>
        <w:pStyle w:val="ListParagraph"/>
        <w:numPr>
          <w:ilvl w:val="1"/>
          <w:numId w:val="2"/>
        </w:numPr>
        <w:spacing w:after="120" w:line="240" w:lineRule="exact"/>
        <w:ind w:left="567" w:hanging="567"/>
        <w:jc w:val="both"/>
        <w:rPr>
          <w:rFonts w:ascii="Arial" w:hAnsi="Arial" w:cs="Arial"/>
          <w:lang w:val="lv-LV"/>
        </w:rPr>
      </w:pPr>
      <w:r w:rsidRPr="007B6743">
        <w:rPr>
          <w:rFonts w:ascii="Arial" w:hAnsi="Arial" w:eastAsia="Times New Roman" w:cs="Arial"/>
          <w:lang w:val="lv-LV" w:eastAsia="lv-LV"/>
        </w:rPr>
        <w:t>Grozījuma projekta 3. pielikuma norādījumos Pārskata aizpildīšanai, paredzēts, ka, sagatavojot pārskatu par kalendāro mēnesi sabiedriskā transporta pakalpojumu pasūtījuma līgumiem, kuros noteikts kompensācijas apmērs (līgumcena) vai šīs kompensācijas (līgumcenas) aprēķināšanas kārtība, pārvadātājiem jāaizpilda sekojošas pārskata rindas: 1.; 3.2.; 4.; 5.; 5.3.; 6.; 6.1.; 6.2.; 7.; 7.5.; 8.; 9. un 11. Sagatavojot Pārskatu par (kalendāra) gadu, ir jāaizpilda visas pārskata rindas.</w:t>
      </w:r>
      <w:r w:rsidRPr="007B6743">
        <w:rPr>
          <w:rFonts w:ascii="Arial" w:hAnsi="Arial" w:cs="Arial"/>
          <w:lang w:val="lv-LV"/>
        </w:rPr>
        <w:t xml:space="preserve"> Tātad par </w:t>
      </w:r>
      <w:r w:rsidRPr="007B6743">
        <w:rPr>
          <w:rFonts w:ascii="Arial" w:hAnsi="Arial" w:eastAsia="Times New Roman" w:cs="Arial"/>
          <w:lang w:val="lv-LV" w:eastAsia="lv-LV"/>
        </w:rPr>
        <w:t xml:space="preserve">katru mēnesi un par katru gadu pārvadātājiem tiek plānots saglabāt pienākumu sniegt detalizētu un izvērstu informāciju par to ieņēmumiem un izdevumiem. Prasība par informācijas norādīšanu par pārvadātāju izdevumiem </w:t>
      </w:r>
      <w:r w:rsidRPr="007B6743">
        <w:rPr>
          <w:rFonts w:ascii="Arial" w:hAnsi="Arial" w:cs="Arial"/>
          <w:lang w:val="lv-LV"/>
        </w:rPr>
        <w:t xml:space="preserve">neatbilst Grozījumu projekta anotācijā norādītajam mērķim – mazināt </w:t>
      </w:r>
      <w:r w:rsidRPr="007B6743">
        <w:rPr>
          <w:rFonts w:ascii="Arial" w:hAnsi="Arial" w:eastAsia="Times New Roman" w:cs="Arial"/>
          <w:lang w:val="lv-LV" w:eastAsia="lv-LV"/>
        </w:rPr>
        <w:t>pārvadātāju administratīvo slogu, jo faktiski administratīvais slogs netiek samazināts.</w:t>
      </w:r>
    </w:p>
    <w:p w:rsidRPr="007B6743" w:rsidR="007B6743" w:rsidP="007B6743" w:rsidRDefault="007B6743" w14:paraId="6EB68227" w14:textId="77777777">
      <w:pPr>
        <w:pStyle w:val="ListParagraph"/>
        <w:spacing w:after="120" w:line="240" w:lineRule="exact"/>
        <w:ind w:left="567"/>
        <w:rPr>
          <w:rFonts w:ascii="Arial" w:hAnsi="Arial" w:cs="Arial"/>
          <w:lang w:val="lv-LV"/>
        </w:rPr>
      </w:pPr>
    </w:p>
    <w:p w:rsidRPr="007B6743" w:rsidR="007B6743" w:rsidP="007B6743" w:rsidRDefault="007B6743" w14:paraId="6AAC154A" w14:textId="77777777">
      <w:pPr>
        <w:pStyle w:val="ListParagraph"/>
        <w:numPr>
          <w:ilvl w:val="0"/>
          <w:numId w:val="2"/>
        </w:numPr>
        <w:spacing w:after="120" w:line="240" w:lineRule="exact"/>
        <w:ind w:left="567" w:hanging="567"/>
        <w:jc w:val="both"/>
        <w:rPr>
          <w:rFonts w:ascii="Arial" w:hAnsi="Arial" w:cs="Arial"/>
          <w:b/>
          <w:bCs/>
          <w:lang w:val="lv-LV"/>
        </w:rPr>
      </w:pPr>
      <w:r w:rsidRPr="007B6743">
        <w:rPr>
          <w:rFonts w:ascii="Arial" w:hAnsi="Arial" w:cs="Arial"/>
          <w:b/>
          <w:bCs/>
          <w:lang w:val="lv-LV"/>
        </w:rPr>
        <w:t>Līgumcenas modeļa ietvaros Pasūtītājam objektīvi nav nepieciešams regulāri saņemt detalizētu un izvērstu informāciju par visiem pārvadātāja izdevumiem, lai aprēķinātu kompensāciju un veiktu līgumcenas indeksāciju</w:t>
      </w:r>
    </w:p>
    <w:p w:rsidRPr="007B6743" w:rsidR="007B6743" w:rsidP="007B6743" w:rsidRDefault="007B6743" w14:paraId="66B9B34A" w14:textId="77777777">
      <w:pPr>
        <w:pStyle w:val="ListParagraph"/>
        <w:spacing w:after="120" w:line="240" w:lineRule="exact"/>
        <w:ind w:left="567"/>
        <w:rPr>
          <w:rFonts w:ascii="Arial" w:hAnsi="Arial" w:cs="Arial"/>
          <w:lang w:val="lv-LV"/>
        </w:rPr>
      </w:pPr>
    </w:p>
    <w:p w:rsidRPr="007B6743" w:rsidR="007B6743" w:rsidP="007B6743" w:rsidRDefault="007B6743" w14:paraId="7D1FFDF0" w14:textId="77777777">
      <w:pPr>
        <w:pStyle w:val="ListParagraph"/>
        <w:numPr>
          <w:ilvl w:val="1"/>
          <w:numId w:val="2"/>
        </w:numPr>
        <w:spacing w:after="120" w:line="240" w:lineRule="exact"/>
        <w:ind w:left="567" w:hanging="567"/>
        <w:jc w:val="both"/>
        <w:rPr>
          <w:rFonts w:ascii="Arial" w:hAnsi="Arial" w:cs="Arial"/>
          <w:lang w:val="lv-LV"/>
        </w:rPr>
      </w:pPr>
      <w:r w:rsidRPr="007B6743">
        <w:rPr>
          <w:rFonts w:ascii="Arial" w:hAnsi="Arial" w:cs="Arial"/>
          <w:lang w:val="lv-LV"/>
        </w:rPr>
        <w:t xml:space="preserve">Sabiedriskā transporta pakalpojumu pasūtījumu līgumos ar pārvadātājiem ir paredzēta jauna, iepriekš nepastāvējusi prakse sniegt pakalpojumu nevis pēc piešķīruma (koncesijas) tiesībām, bet atbilstoši Publisko iepirkumu likumam noslēgtiem pakalpojumu līgumiem. Pārvadātāji sabiedriskā transporta pakalpojumu sniegšanai ar autobusiem reģionālās nozīmes maršrutu tīkla daļā tika izvēlēti nevis atbilstoši Sabiedriskā transporta pakalpojumu likuma (turpmāk – </w:t>
      </w:r>
      <w:r w:rsidRPr="007B6743">
        <w:rPr>
          <w:rFonts w:ascii="Arial" w:hAnsi="Arial" w:cs="Arial"/>
          <w:b/>
          <w:bCs/>
          <w:lang w:val="lv-LV"/>
        </w:rPr>
        <w:t>STP likums</w:t>
      </w:r>
      <w:r w:rsidRPr="007B6743">
        <w:rPr>
          <w:rFonts w:ascii="Arial" w:hAnsi="Arial" w:cs="Arial"/>
          <w:lang w:val="lv-LV"/>
        </w:rPr>
        <w:t xml:space="preserve">) 8. panta trešajai daļai (piešķīruma jeb koncesijas kārtībā), kā tas bija iepriekš, bet gan atbilstoši Publisko iepirkumu likumam, izvēloties saimnieciski visizdevīgāko piedāvājumu. </w:t>
      </w:r>
    </w:p>
    <w:p w:rsidRPr="007B6743" w:rsidR="007B6743" w:rsidP="007B6743" w:rsidRDefault="007B6743" w14:paraId="4F5DDB25" w14:textId="77777777">
      <w:pPr>
        <w:pStyle w:val="ListParagraph"/>
        <w:numPr>
          <w:ilvl w:val="1"/>
          <w:numId w:val="2"/>
        </w:numPr>
        <w:spacing w:after="120" w:line="240" w:lineRule="exact"/>
        <w:ind w:left="567" w:hanging="567"/>
        <w:jc w:val="both"/>
        <w:rPr>
          <w:rFonts w:ascii="Arial" w:hAnsi="Arial" w:cs="Arial"/>
          <w:lang w:val="lv-LV"/>
        </w:rPr>
      </w:pPr>
      <w:r w:rsidRPr="007B6743">
        <w:rPr>
          <w:rFonts w:ascii="Arial" w:hAnsi="Arial" w:cs="Arial"/>
          <w:lang w:val="lv-LV"/>
        </w:rPr>
        <w:t>Iesniedzot finanšu piedāvājumu, pārvadātājiem bija jāprognozē un jānorāda piedāvājumā cena nākamajiem 10 gadiem, tai skaitā norādot plānoto peļņu, visus nodokļus un nodevas, izņemot pievienotās vērtības nodokli, un izmaksas</w:t>
      </w:r>
      <w:r w:rsidRPr="007B6743">
        <w:rPr>
          <w:rFonts w:ascii="Arial" w:hAnsi="Arial" w:cs="Arial"/>
          <w:i/>
          <w:iCs/>
          <w:lang w:val="lv-LV"/>
        </w:rPr>
        <w:t xml:space="preserve">. </w:t>
      </w:r>
    </w:p>
    <w:p w:rsidRPr="007B6743" w:rsidR="007B6743" w:rsidP="007B6743" w:rsidRDefault="007B6743" w14:paraId="5EACF720" w14:textId="77777777">
      <w:pPr>
        <w:pStyle w:val="ListParagraph"/>
        <w:numPr>
          <w:ilvl w:val="1"/>
          <w:numId w:val="2"/>
        </w:numPr>
        <w:spacing w:after="120" w:line="240" w:lineRule="exact"/>
        <w:ind w:left="567" w:hanging="567"/>
        <w:jc w:val="both"/>
        <w:rPr>
          <w:rFonts w:ascii="Arial" w:hAnsi="Arial" w:cs="Arial"/>
          <w:lang w:val="lv-LV"/>
        </w:rPr>
      </w:pPr>
      <w:r w:rsidRPr="007B6743">
        <w:rPr>
          <w:rFonts w:ascii="Arial" w:hAnsi="Arial" w:cs="Arial"/>
          <w:lang w:val="lv-LV"/>
        </w:rPr>
        <w:t>Uz pasūtītāja jaunā ekonomiskā modeļa izvēli norādīts arī Iepirkumu uzraudzības biroja 2019.gada 11.novembra lēmumā Nr.4-1.2/19-152/2 [12.3. punkts]: ”</w:t>
      </w:r>
      <w:r w:rsidRPr="007B6743">
        <w:rPr>
          <w:rFonts w:ascii="Arial" w:hAnsi="Arial" w:cs="Arial"/>
          <w:i/>
          <w:iCs/>
          <w:u w:val="single"/>
          <w:lang w:val="lv-LV"/>
        </w:rPr>
        <w:t>Pasūtītājs Konkursā ir izvēlējies konceptuāli jaunu pieeju ar mērķi samazināt risku, ka publiskais sektors pārmaksā par saņemtajiem pakalpojumiem.</w:t>
      </w:r>
      <w:r w:rsidRPr="007B6743">
        <w:rPr>
          <w:rFonts w:ascii="Arial" w:hAnsi="Arial" w:cs="Arial"/>
          <w:i/>
          <w:iCs/>
          <w:lang w:val="lv-LV"/>
        </w:rPr>
        <w:t xml:space="preserve"> Pasūtītāja ieskatā pretrunā ar publiskā sektora interesēm ir turpināt līdzšinējo praksi, pēc būtības nodrošinot pārvadātājiem bez riska biznesu, proti, </w:t>
      </w:r>
      <w:r w:rsidRPr="007B6743">
        <w:rPr>
          <w:rFonts w:ascii="Arial" w:hAnsi="Arial" w:cs="Arial"/>
          <w:i/>
          <w:iCs/>
          <w:u w:val="single"/>
          <w:lang w:val="lv-LV"/>
        </w:rPr>
        <w:t>iepriekš tika slēgti līgumi, kuru ietvaros tika kompensēts gan pieprasījuma risks, gan arī veikta regulāra izmaksu pozīciju indeksācija</w:t>
      </w:r>
      <w:r w:rsidRPr="007B6743">
        <w:rPr>
          <w:rFonts w:ascii="Arial" w:hAnsi="Arial" w:cs="Arial"/>
          <w:i/>
          <w:iCs/>
          <w:lang w:val="lv-LV"/>
        </w:rPr>
        <w:t xml:space="preserve">, tādējādi publiskajam sektoram uzņemoties arī izmaksu kāpuma risku. </w:t>
      </w:r>
      <w:r w:rsidRPr="007B6743">
        <w:rPr>
          <w:rFonts w:ascii="Arial" w:hAnsi="Arial" w:cs="Arial"/>
          <w:i/>
          <w:iCs/>
          <w:u w:val="single"/>
          <w:lang w:val="lv-LV"/>
        </w:rPr>
        <w:t xml:space="preserve">Konkursā paredzētais ekonomiskais modelis paredz daļu risku un atbildību par finanšu piedāvājumā norādītajām izmaksām pārnest uz pretendentiem. </w:t>
      </w:r>
      <w:r w:rsidRPr="007B6743">
        <w:rPr>
          <w:rFonts w:ascii="Arial" w:hAnsi="Arial" w:cs="Arial"/>
          <w:i/>
          <w:iCs/>
          <w:lang w:val="lv-LV"/>
        </w:rPr>
        <w:t xml:space="preserve">Pasūtītājs uzskata, ka, tā kā </w:t>
      </w:r>
      <w:r w:rsidRPr="007B6743">
        <w:rPr>
          <w:rFonts w:ascii="Arial" w:hAnsi="Arial" w:cs="Arial"/>
          <w:i/>
          <w:iCs/>
          <w:u w:val="single"/>
          <w:lang w:val="lv-LV"/>
        </w:rPr>
        <w:t>pretendentiem prognozējamās izmaksas nosakāmas konkurences apstākļos,</w:t>
      </w:r>
      <w:r w:rsidRPr="007B6743">
        <w:rPr>
          <w:rFonts w:ascii="Arial" w:hAnsi="Arial" w:cs="Arial"/>
          <w:i/>
          <w:iCs/>
          <w:lang w:val="lv-LV"/>
        </w:rPr>
        <w:t xml:space="preserve"> tās nebūs pārmērīgas jeb nepamatoti sadārdzinātas.”</w:t>
      </w:r>
      <w:r w:rsidRPr="007B6743">
        <w:rPr>
          <w:rFonts w:ascii="Arial" w:hAnsi="Arial" w:cs="Arial"/>
          <w:lang w:val="lv-LV"/>
        </w:rPr>
        <w:t xml:space="preserve"> </w:t>
      </w:r>
    </w:p>
    <w:p w:rsidRPr="007B6743" w:rsidR="007B6743" w:rsidP="007B6743" w:rsidRDefault="007B6743" w14:paraId="2C917AEA" w14:textId="77777777">
      <w:pPr>
        <w:pStyle w:val="ListParagraph"/>
        <w:numPr>
          <w:ilvl w:val="1"/>
          <w:numId w:val="2"/>
        </w:numPr>
        <w:spacing w:after="120" w:line="240" w:lineRule="exact"/>
        <w:ind w:left="567" w:hanging="567"/>
        <w:jc w:val="both"/>
        <w:rPr>
          <w:rFonts w:ascii="Arial" w:hAnsi="Arial" w:cs="Arial"/>
          <w:lang w:val="lv-LV"/>
        </w:rPr>
      </w:pPr>
      <w:r w:rsidRPr="007B6743">
        <w:rPr>
          <w:rFonts w:ascii="Arial" w:hAnsi="Arial" w:cs="Arial"/>
          <w:lang w:val="lv-LV"/>
        </w:rPr>
        <w:t xml:space="preserve">Pasūtītāja līdzšinējā prakse bija vērsta uz izmaksu pilnīgu kompensāciju un ikgadēju un visaptverošu indeksāciju, kas ievērojami atšķiras no turpmāk uz nākamajiem 10 gadiem īstenojamā līgumcenā balstītā modeļa. Jaunā līgumcenas modeļa ietvaros nav </w:t>
      </w:r>
      <w:r w:rsidRPr="007B6743">
        <w:rPr>
          <w:rFonts w:ascii="Arial" w:hAnsi="Arial" w:cs="Arial"/>
          <w:lang w:val="lv-LV"/>
        </w:rPr>
        <w:lastRenderedPageBreak/>
        <w:t>ekonomiska un tiesiska pamata pieprasīt pārvadātājiem regulāri gatavot un iesniegt izmaksu aprēķinu, jo šī informācija objektīvi Pasūtītājam nav nepieciešama. Jaunā modeļa ietvaros Pasūtītājs nekompensē pārvadātajam izdevumus un arī cenas indeksācija paredzēta ļoti ierobežotā apmērā.</w:t>
      </w:r>
    </w:p>
    <w:p w:rsidRPr="007B6743" w:rsidR="007B6743" w:rsidP="007B6743" w:rsidRDefault="007B6743" w14:paraId="64253940" w14:textId="77777777">
      <w:pPr>
        <w:pStyle w:val="ListParagraph"/>
        <w:numPr>
          <w:ilvl w:val="1"/>
          <w:numId w:val="2"/>
        </w:numPr>
        <w:spacing w:after="120" w:line="240" w:lineRule="exact"/>
        <w:ind w:left="567" w:hanging="567"/>
        <w:jc w:val="both"/>
        <w:rPr>
          <w:rFonts w:ascii="Arial" w:hAnsi="Arial" w:cs="Arial"/>
          <w:lang w:val="lv-LV"/>
        </w:rPr>
      </w:pPr>
      <w:r w:rsidRPr="007B6743">
        <w:rPr>
          <w:rFonts w:ascii="Arial" w:hAnsi="Arial" w:cs="Arial"/>
          <w:lang w:val="lv-LV" w:eastAsia="lv-LV"/>
        </w:rPr>
        <w:t xml:space="preserve">Saskaņā ar Līgumiem, kas tiek slēgti ar pārvadātājiem līgumcenas modeļa ietvaros, kompensācijas apmērs aprēķināms vienam kalendārajam gadam atbilstoši šādai formulai (līguma 13.3. punkts): </w:t>
      </w:r>
    </w:p>
    <w:p w:rsidRPr="007B6743" w:rsidR="007B6743" w:rsidP="007B6743" w:rsidRDefault="007B6743" w14:paraId="031228B7" w14:textId="77777777">
      <w:pPr>
        <w:pStyle w:val="ListParagraph"/>
        <w:spacing w:after="120" w:line="240" w:lineRule="exact"/>
        <w:ind w:left="360"/>
        <w:rPr>
          <w:rFonts w:ascii="Arial" w:hAnsi="Arial" w:cs="Arial"/>
          <w:lang w:val="lv-LV" w:eastAsia="lv-LV"/>
        </w:rPr>
      </w:pPr>
    </w:p>
    <w:p w:rsidRPr="007B6743" w:rsidR="007B6743" w:rsidP="007B6743" w:rsidRDefault="007B6743" w14:paraId="6AB0AD80" w14:textId="77777777">
      <w:pPr>
        <w:tabs>
          <w:tab w:val="left" w:pos="142"/>
        </w:tabs>
        <w:spacing w:after="120" w:line="240" w:lineRule="exact"/>
        <w:ind w:left="709"/>
        <w:rPr>
          <w:rFonts w:ascii="Arial" w:hAnsi="Arial" w:cs="Arial"/>
          <w:i/>
          <w:iCs/>
          <w:lang w:val="lv-LV"/>
        </w:rPr>
      </w:pPr>
      <w:r w:rsidRPr="007B6743">
        <w:rPr>
          <w:rFonts w:ascii="Arial" w:hAnsi="Arial" w:cs="Arial"/>
          <w:i/>
          <w:iCs/>
          <w:lang w:val="lv-LV"/>
        </w:rPr>
        <w:tab/>
        <w:t xml:space="preserve">Kompensācijas apmēru </w:t>
      </w:r>
      <w:r w:rsidRPr="007B6743">
        <w:rPr>
          <w:rFonts w:ascii="Arial" w:hAnsi="Arial" w:cs="Arial"/>
          <w:i/>
          <w:iCs/>
          <w:u w:val="single"/>
          <w:lang w:val="lv-LV"/>
        </w:rPr>
        <w:t>gadam</w:t>
      </w:r>
      <w:r w:rsidRPr="007B6743">
        <w:rPr>
          <w:rFonts w:ascii="Arial" w:hAnsi="Arial" w:cs="Arial"/>
          <w:i/>
          <w:iCs/>
          <w:lang w:val="lv-LV"/>
        </w:rPr>
        <w:t xml:space="preserve"> pasūtītājs nosaka, ņemot vērā Līguma pielikumā noteikto pakalpojuma cenu par 1 kilometru – </w:t>
      </w:r>
      <w:proofErr w:type="spellStart"/>
      <w:r w:rsidRPr="007B6743">
        <w:rPr>
          <w:rFonts w:ascii="Arial" w:hAnsi="Arial" w:cs="Arial"/>
          <w:b/>
          <w:i/>
          <w:iCs/>
          <w:lang w:val="lv-LV"/>
        </w:rPr>
        <w:t>euro</w:t>
      </w:r>
      <w:proofErr w:type="spellEnd"/>
      <w:r w:rsidRPr="007B6743">
        <w:rPr>
          <w:rFonts w:ascii="Arial" w:hAnsi="Arial" w:cs="Arial"/>
          <w:b/>
          <w:i/>
          <w:iCs/>
          <w:lang w:val="lv-LV"/>
        </w:rPr>
        <w:t>/km</w:t>
      </w:r>
      <w:r w:rsidRPr="007B6743">
        <w:rPr>
          <w:rFonts w:ascii="Arial" w:hAnsi="Arial" w:cs="Arial"/>
          <w:i/>
          <w:iCs/>
          <w:lang w:val="lv-LV"/>
        </w:rPr>
        <w:t xml:space="preserve"> un sekojošu formulu:</w:t>
      </w:r>
    </w:p>
    <w:p w:rsidRPr="007B6743" w:rsidR="007B6743" w:rsidP="007B6743" w:rsidRDefault="007B6743" w14:paraId="16FCEA1C" w14:textId="77777777">
      <w:pPr>
        <w:pStyle w:val="ListParagraph"/>
        <w:spacing w:after="120" w:line="240" w:lineRule="exact"/>
        <w:ind w:left="426" w:hanging="426"/>
        <w:rPr>
          <w:rFonts w:ascii="Arial" w:hAnsi="Arial" w:cs="Arial"/>
          <w:lang w:val="lv-LV"/>
        </w:rPr>
      </w:pPr>
      <w:r w:rsidRPr="007B6743">
        <w:rPr>
          <w:rFonts w:ascii="Arial" w:hAnsi="Arial" w:cs="Arial"/>
          <w:i/>
          <w:iCs/>
          <w:lang w:val="lv-LV"/>
        </w:rPr>
        <w:t xml:space="preserve"> </w:t>
      </w:r>
    </w:p>
    <w:p w:rsidRPr="007B6743" w:rsidR="007B6743" w:rsidP="007B6743" w:rsidRDefault="007B6743" w14:paraId="7FAE0025" w14:textId="77777777">
      <w:pPr>
        <w:pStyle w:val="ListParagraph"/>
        <w:spacing w:after="120" w:line="240" w:lineRule="exact"/>
        <w:ind w:left="567" w:firstLine="142"/>
        <w:jc w:val="center"/>
        <w:rPr>
          <w:rFonts w:ascii="Arial" w:hAnsi="Arial" w:cs="Arial"/>
          <w:b/>
          <w:lang w:val="lv-LV"/>
        </w:rPr>
      </w:pPr>
      <w:r w:rsidRPr="007B6743">
        <w:rPr>
          <w:rFonts w:ascii="Arial" w:hAnsi="Arial" w:cs="Arial"/>
          <w:b/>
          <w:lang w:val="lv-LV"/>
        </w:rPr>
        <w:t>K = (</w:t>
      </w:r>
      <w:proofErr w:type="spellStart"/>
      <w:r w:rsidRPr="007B6743">
        <w:rPr>
          <w:rFonts w:ascii="Arial" w:hAnsi="Arial" w:cs="Arial"/>
          <w:b/>
          <w:lang w:val="lv-LV"/>
        </w:rPr>
        <w:t>Pc</w:t>
      </w:r>
      <w:proofErr w:type="spellEnd"/>
      <w:r w:rsidRPr="007B6743">
        <w:rPr>
          <w:rFonts w:ascii="Arial" w:hAnsi="Arial" w:cs="Arial"/>
          <w:b/>
          <w:vertAlign w:val="subscript"/>
          <w:lang w:val="lv-LV"/>
        </w:rPr>
        <w:t xml:space="preserve"> </w:t>
      </w:r>
      <w:r w:rsidRPr="007B6743">
        <w:rPr>
          <w:rFonts w:ascii="Arial" w:hAnsi="Arial" w:cs="Arial"/>
          <w:b/>
          <w:lang w:val="lv-LV"/>
        </w:rPr>
        <w:t xml:space="preserve">x N) + </w:t>
      </w:r>
      <w:proofErr w:type="spellStart"/>
      <w:r w:rsidRPr="007B6743">
        <w:rPr>
          <w:rFonts w:ascii="Arial" w:hAnsi="Arial" w:cs="Arial"/>
          <w:b/>
          <w:lang w:val="lv-LV"/>
        </w:rPr>
        <w:t>Mav</w:t>
      </w:r>
      <w:proofErr w:type="spellEnd"/>
      <w:r w:rsidRPr="007B6743">
        <w:rPr>
          <w:rFonts w:ascii="Arial" w:hAnsi="Arial" w:cs="Arial"/>
          <w:b/>
          <w:lang w:val="lv-LV"/>
        </w:rPr>
        <w:t xml:space="preserve"> + </w:t>
      </w:r>
      <w:proofErr w:type="spellStart"/>
      <w:r w:rsidRPr="007B6743">
        <w:rPr>
          <w:rFonts w:ascii="Arial" w:hAnsi="Arial" w:cs="Arial"/>
          <w:b/>
          <w:lang w:val="lv-LV"/>
        </w:rPr>
        <w:t>Iizm</w:t>
      </w:r>
      <w:proofErr w:type="spellEnd"/>
      <w:r w:rsidRPr="007B6743">
        <w:rPr>
          <w:rFonts w:ascii="Arial" w:hAnsi="Arial" w:cs="Arial"/>
          <w:b/>
          <w:lang w:val="lv-LV"/>
        </w:rPr>
        <w:t xml:space="preserve"> + PVN – </w:t>
      </w:r>
      <w:proofErr w:type="spellStart"/>
      <w:r w:rsidRPr="007B6743">
        <w:rPr>
          <w:rFonts w:ascii="Arial" w:hAnsi="Arial" w:cs="Arial"/>
          <w:b/>
          <w:lang w:val="lv-LV"/>
        </w:rPr>
        <w:t>Ieņ</w:t>
      </w:r>
      <w:proofErr w:type="spellEnd"/>
    </w:p>
    <w:p w:rsidRPr="007B6743" w:rsidR="007B6743" w:rsidP="007B6743" w:rsidRDefault="007B6743" w14:paraId="514892B0" w14:textId="77777777">
      <w:pPr>
        <w:pStyle w:val="ListParagraph"/>
        <w:spacing w:after="120" w:line="240" w:lineRule="exact"/>
        <w:ind w:left="567"/>
        <w:rPr>
          <w:rFonts w:ascii="Arial" w:hAnsi="Arial" w:cs="Arial"/>
          <w:lang w:val="lv-LV"/>
        </w:rPr>
      </w:pPr>
    </w:p>
    <w:p w:rsidRPr="007B6743" w:rsidR="007B6743" w:rsidP="007B6743" w:rsidRDefault="007B6743" w14:paraId="68303E88" w14:textId="77777777">
      <w:pPr>
        <w:pStyle w:val="ListParagraph"/>
        <w:spacing w:after="120" w:line="240" w:lineRule="exact"/>
        <w:ind w:left="709"/>
        <w:rPr>
          <w:rFonts w:ascii="Arial" w:hAnsi="Arial" w:cs="Arial"/>
          <w:lang w:val="lv-LV"/>
        </w:rPr>
      </w:pPr>
      <w:r w:rsidRPr="007B6743">
        <w:rPr>
          <w:rFonts w:ascii="Arial" w:hAnsi="Arial" w:cs="Arial"/>
          <w:b/>
          <w:bCs/>
          <w:lang w:val="lv-LV"/>
        </w:rPr>
        <w:t>K</w:t>
      </w:r>
      <w:r w:rsidRPr="007B6743">
        <w:rPr>
          <w:rFonts w:ascii="Arial" w:hAnsi="Arial" w:cs="Arial"/>
          <w:lang w:val="lv-LV"/>
        </w:rPr>
        <w:t xml:space="preserve"> – kompensācijas apmērs gadam (</w:t>
      </w:r>
      <w:proofErr w:type="spellStart"/>
      <w:r w:rsidRPr="007B6743">
        <w:rPr>
          <w:rFonts w:ascii="Arial" w:hAnsi="Arial" w:cs="Arial"/>
          <w:i/>
          <w:iCs/>
          <w:lang w:val="lv-LV"/>
        </w:rPr>
        <w:t>euro</w:t>
      </w:r>
      <w:proofErr w:type="spellEnd"/>
      <w:r w:rsidRPr="007B6743">
        <w:rPr>
          <w:rFonts w:ascii="Arial" w:hAnsi="Arial" w:cs="Arial"/>
          <w:lang w:val="lv-LV"/>
        </w:rPr>
        <w:t>);</w:t>
      </w:r>
    </w:p>
    <w:p w:rsidRPr="007B6743" w:rsidR="007B6743" w:rsidP="007B6743" w:rsidRDefault="007B6743" w14:paraId="1DDBC405" w14:textId="77777777">
      <w:pPr>
        <w:pStyle w:val="ListParagraph"/>
        <w:spacing w:after="120" w:line="240" w:lineRule="exact"/>
        <w:ind w:left="709"/>
        <w:rPr>
          <w:rFonts w:ascii="Arial" w:hAnsi="Arial" w:cs="Arial"/>
          <w:lang w:val="lv-LV"/>
        </w:rPr>
      </w:pPr>
      <w:proofErr w:type="spellStart"/>
      <w:r w:rsidRPr="007B6743">
        <w:rPr>
          <w:rFonts w:ascii="Arial" w:hAnsi="Arial" w:cs="Arial"/>
          <w:b/>
          <w:bCs/>
          <w:lang w:val="lv-LV"/>
        </w:rPr>
        <w:t>Pc</w:t>
      </w:r>
      <w:proofErr w:type="spellEnd"/>
      <w:r w:rsidRPr="007B6743">
        <w:rPr>
          <w:rFonts w:ascii="Arial" w:hAnsi="Arial" w:cs="Arial"/>
          <w:vertAlign w:val="subscript"/>
          <w:lang w:val="lv-LV"/>
        </w:rPr>
        <w:t xml:space="preserve"> </w:t>
      </w:r>
      <w:r w:rsidRPr="007B6743">
        <w:rPr>
          <w:rFonts w:ascii="Arial" w:hAnsi="Arial" w:cs="Arial"/>
          <w:lang w:val="lv-LV"/>
        </w:rPr>
        <w:t xml:space="preserve">-  </w:t>
      </w:r>
      <w:r w:rsidRPr="007B6743">
        <w:rPr>
          <w:rFonts w:ascii="Arial" w:hAnsi="Arial" w:cs="Arial"/>
          <w:u w:val="single"/>
          <w:lang w:val="lv-LV"/>
        </w:rPr>
        <w:t>Pārvadātāja piedāvātā pakalpojuma cena</w:t>
      </w:r>
      <w:r w:rsidRPr="007B6743">
        <w:rPr>
          <w:rFonts w:ascii="Arial" w:hAnsi="Arial" w:cs="Arial"/>
          <w:lang w:val="lv-LV"/>
        </w:rPr>
        <w:t xml:space="preserve"> par vienu kilometru (</w:t>
      </w:r>
      <w:proofErr w:type="spellStart"/>
      <w:r w:rsidRPr="007B6743">
        <w:rPr>
          <w:rFonts w:ascii="Arial" w:hAnsi="Arial" w:cs="Arial"/>
          <w:i/>
          <w:iCs/>
          <w:lang w:val="lv-LV"/>
        </w:rPr>
        <w:t>euro</w:t>
      </w:r>
      <w:proofErr w:type="spellEnd"/>
      <w:r w:rsidRPr="007B6743">
        <w:rPr>
          <w:rFonts w:ascii="Arial" w:hAnsi="Arial" w:cs="Arial"/>
          <w:lang w:val="lv-LV"/>
        </w:rPr>
        <w:t>/km);</w:t>
      </w:r>
    </w:p>
    <w:p w:rsidRPr="007B6743" w:rsidR="007B6743" w:rsidP="007B6743" w:rsidRDefault="007B6743" w14:paraId="12FBBAC7" w14:textId="77777777">
      <w:pPr>
        <w:pStyle w:val="ListParagraph"/>
        <w:spacing w:after="120" w:line="240" w:lineRule="exact"/>
        <w:ind w:left="709"/>
        <w:rPr>
          <w:rFonts w:ascii="Arial" w:hAnsi="Arial" w:cs="Arial"/>
          <w:lang w:val="lv-LV"/>
        </w:rPr>
      </w:pPr>
      <w:r w:rsidRPr="007B6743">
        <w:rPr>
          <w:rFonts w:ascii="Arial" w:hAnsi="Arial" w:cs="Arial"/>
          <w:b/>
          <w:bCs/>
          <w:lang w:val="lv-LV"/>
        </w:rPr>
        <w:t xml:space="preserve">N </w:t>
      </w:r>
      <w:r w:rsidRPr="007B6743">
        <w:rPr>
          <w:rFonts w:ascii="Arial" w:hAnsi="Arial" w:cs="Arial"/>
          <w:lang w:val="lv-LV"/>
        </w:rPr>
        <w:t>– Pārvadātāja faktiski veiktais nobraukums maršrutu tīklā (km);</w:t>
      </w:r>
    </w:p>
    <w:p w:rsidRPr="007B6743" w:rsidR="007B6743" w:rsidP="007B6743" w:rsidRDefault="007B6743" w14:paraId="5E39184B" w14:textId="77777777">
      <w:pPr>
        <w:pStyle w:val="ListParagraph"/>
        <w:spacing w:after="120" w:line="240" w:lineRule="exact"/>
        <w:ind w:left="709"/>
        <w:rPr>
          <w:rFonts w:ascii="Arial" w:hAnsi="Arial" w:cs="Arial"/>
          <w:lang w:val="lv-LV"/>
        </w:rPr>
      </w:pPr>
      <w:proofErr w:type="spellStart"/>
      <w:r w:rsidRPr="007B6743">
        <w:rPr>
          <w:rFonts w:ascii="Arial" w:hAnsi="Arial" w:cs="Arial"/>
          <w:b/>
          <w:bCs/>
          <w:lang w:val="lv-LV"/>
        </w:rPr>
        <w:t>Mav</w:t>
      </w:r>
      <w:proofErr w:type="spellEnd"/>
      <w:r w:rsidRPr="007B6743">
        <w:rPr>
          <w:rFonts w:ascii="Arial" w:hAnsi="Arial" w:cs="Arial"/>
          <w:lang w:val="lv-LV"/>
        </w:rPr>
        <w:t xml:space="preserve"> – Pārvadātājam faktiski radušās izmaksas par maršrutu apkalpes vietu izmantošanu (</w:t>
      </w:r>
      <w:proofErr w:type="spellStart"/>
      <w:r w:rsidRPr="007B6743">
        <w:rPr>
          <w:rFonts w:ascii="Arial" w:hAnsi="Arial" w:cs="Arial"/>
          <w:i/>
          <w:iCs/>
          <w:lang w:val="lv-LV"/>
        </w:rPr>
        <w:t>euro</w:t>
      </w:r>
      <w:proofErr w:type="spellEnd"/>
      <w:r w:rsidRPr="007B6743">
        <w:rPr>
          <w:rFonts w:ascii="Arial" w:hAnsi="Arial" w:cs="Arial"/>
          <w:lang w:val="lv-LV"/>
        </w:rPr>
        <w:t>);</w:t>
      </w:r>
    </w:p>
    <w:p w:rsidRPr="007B6743" w:rsidR="007B6743" w:rsidP="007B6743" w:rsidRDefault="007B6743" w14:paraId="4F65D155" w14:textId="77777777">
      <w:pPr>
        <w:pStyle w:val="NoSpacing"/>
        <w:spacing w:after="120" w:line="240" w:lineRule="exact"/>
        <w:ind w:left="709"/>
        <w:jc w:val="both"/>
        <w:rPr>
          <w:rFonts w:ascii="Arial" w:hAnsi="Arial" w:cs="Arial"/>
        </w:rPr>
      </w:pPr>
      <w:proofErr w:type="spellStart"/>
      <w:r w:rsidRPr="007B6743">
        <w:rPr>
          <w:rFonts w:ascii="Arial" w:hAnsi="Arial" w:cs="Arial"/>
          <w:b/>
          <w:bCs/>
        </w:rPr>
        <w:t>Iizm</w:t>
      </w:r>
      <w:proofErr w:type="spellEnd"/>
      <w:r w:rsidRPr="007B6743">
        <w:rPr>
          <w:rFonts w:ascii="Arial" w:hAnsi="Arial" w:cs="Arial"/>
          <w:b/>
          <w:bCs/>
        </w:rPr>
        <w:t xml:space="preserve"> </w:t>
      </w:r>
      <w:r w:rsidRPr="007B6743">
        <w:rPr>
          <w:rFonts w:ascii="Arial" w:hAnsi="Arial" w:cs="Arial"/>
        </w:rPr>
        <w:t>– citas izmaksas, kas Sabiedriskā transporta pakalpojumu sniedzējiem rodas, ievērojot normatīvajos aktos noteiktās prasības. Ar citām izmaksām saprot izmaksas, kuras līguma darbības laikā tiktu kompensētas saistībā ar normatīvo aktu izmaiņām, ja tādas ietekmē līguma izpildi un iepriekš tādas nav bijušas zināmas, piemēram, alternatīvās degvielas izmantošanas obligāti nosacījumi (</w:t>
      </w:r>
      <w:proofErr w:type="spellStart"/>
      <w:r w:rsidRPr="007B6743">
        <w:rPr>
          <w:rFonts w:ascii="Arial" w:hAnsi="Arial" w:cs="Arial"/>
          <w:i/>
          <w:iCs/>
        </w:rPr>
        <w:t>euro</w:t>
      </w:r>
      <w:proofErr w:type="spellEnd"/>
      <w:r w:rsidRPr="007B6743">
        <w:rPr>
          <w:rFonts w:ascii="Arial" w:hAnsi="Arial" w:cs="Arial"/>
        </w:rPr>
        <w:t xml:space="preserve">). </w:t>
      </w:r>
    </w:p>
    <w:p w:rsidRPr="007B6743" w:rsidR="007B6743" w:rsidP="007B6743" w:rsidRDefault="007B6743" w14:paraId="101C8CCA" w14:textId="77777777">
      <w:pPr>
        <w:pStyle w:val="NoSpacing"/>
        <w:spacing w:after="120" w:line="240" w:lineRule="exact"/>
        <w:ind w:left="709"/>
        <w:jc w:val="both"/>
        <w:rPr>
          <w:rFonts w:ascii="Arial" w:hAnsi="Arial" w:cs="Arial"/>
        </w:rPr>
      </w:pPr>
      <w:r w:rsidRPr="007B6743">
        <w:rPr>
          <w:rFonts w:ascii="Arial" w:hAnsi="Arial" w:cs="Arial"/>
          <w:b/>
          <w:bCs/>
        </w:rPr>
        <w:t>PVN</w:t>
      </w:r>
      <w:r w:rsidRPr="007B6743">
        <w:rPr>
          <w:rFonts w:ascii="Arial" w:hAnsi="Arial" w:cs="Arial"/>
        </w:rPr>
        <w:t xml:space="preserve"> - par personu ar valsts noteiktajiem braukšanas maksas atvieglojumiem pārvadāšanu kompensējamais pievienotās vērtības nodokļa apmērs (</w:t>
      </w:r>
      <w:proofErr w:type="spellStart"/>
      <w:r w:rsidRPr="007B6743">
        <w:rPr>
          <w:rFonts w:ascii="Arial" w:hAnsi="Arial" w:cs="Arial"/>
          <w:i/>
          <w:iCs/>
        </w:rPr>
        <w:t>euro</w:t>
      </w:r>
      <w:proofErr w:type="spellEnd"/>
      <w:r w:rsidRPr="007B6743">
        <w:rPr>
          <w:rFonts w:ascii="Arial" w:hAnsi="Arial" w:cs="Arial"/>
        </w:rPr>
        <w:t>).</w:t>
      </w:r>
    </w:p>
    <w:p w:rsidRPr="007B6743" w:rsidR="007B6743" w:rsidP="007B6743" w:rsidRDefault="007B6743" w14:paraId="3251CBDE" w14:textId="77777777">
      <w:pPr>
        <w:pStyle w:val="NoSpacing"/>
        <w:spacing w:after="120" w:line="240" w:lineRule="exact"/>
        <w:ind w:left="709"/>
        <w:jc w:val="both"/>
        <w:rPr>
          <w:rFonts w:ascii="Arial" w:hAnsi="Arial" w:cs="Arial"/>
        </w:rPr>
      </w:pPr>
      <w:proofErr w:type="spellStart"/>
      <w:r w:rsidRPr="007B6743">
        <w:rPr>
          <w:rFonts w:ascii="Arial" w:hAnsi="Arial" w:cs="Arial"/>
          <w:b/>
          <w:bCs/>
        </w:rPr>
        <w:t>Ieņ</w:t>
      </w:r>
      <w:proofErr w:type="spellEnd"/>
      <w:r w:rsidRPr="007B6743">
        <w:rPr>
          <w:rFonts w:ascii="Arial" w:hAnsi="Arial" w:cs="Arial"/>
        </w:rPr>
        <w:t xml:space="preserve"> – Pārvadātāja faktiski gūtie biļešu ieņēmumi no Sabiedriskā transporta pakalpojumu sniegšanas, tostarp ieņēmumi no pārdotajām biļetēm, abonementa biļetēm, vienotajām biļetēm u.c. maksājumiem, kas saņemti no pasažiera (</w:t>
      </w:r>
      <w:proofErr w:type="spellStart"/>
      <w:r w:rsidRPr="007B6743">
        <w:rPr>
          <w:rFonts w:ascii="Arial" w:hAnsi="Arial" w:cs="Arial"/>
          <w:i/>
          <w:iCs/>
        </w:rPr>
        <w:t>euro</w:t>
      </w:r>
      <w:proofErr w:type="spellEnd"/>
      <w:r w:rsidRPr="007B6743">
        <w:rPr>
          <w:rFonts w:ascii="Arial" w:hAnsi="Arial" w:cs="Arial"/>
        </w:rPr>
        <w:t>).</w:t>
      </w:r>
    </w:p>
    <w:p w:rsidRPr="007B6743" w:rsidR="007B6743" w:rsidP="007B6743" w:rsidRDefault="007B6743" w14:paraId="0706DD1E" w14:textId="77777777">
      <w:pPr>
        <w:pStyle w:val="ListParagraph"/>
        <w:numPr>
          <w:ilvl w:val="1"/>
          <w:numId w:val="2"/>
        </w:numPr>
        <w:spacing w:after="120" w:line="240" w:lineRule="exact"/>
        <w:ind w:left="567" w:hanging="567"/>
        <w:jc w:val="both"/>
        <w:rPr>
          <w:rFonts w:ascii="Arial" w:hAnsi="Arial" w:cs="Arial"/>
          <w:lang w:val="lv-LV"/>
        </w:rPr>
      </w:pPr>
      <w:r w:rsidRPr="007B6743">
        <w:rPr>
          <w:rFonts w:ascii="Arial" w:hAnsi="Arial" w:cs="Arial"/>
          <w:lang w:val="lv-LV" w:eastAsia="lv-LV"/>
        </w:rPr>
        <w:t xml:space="preserve">No formulas redzams, ka tā </w:t>
      </w:r>
      <w:r w:rsidRPr="007B6743">
        <w:rPr>
          <w:rFonts w:ascii="Arial" w:hAnsi="Arial" w:cs="Arial"/>
          <w:u w:val="single"/>
          <w:lang w:val="lv-LV" w:eastAsia="lv-LV"/>
        </w:rPr>
        <w:t xml:space="preserve">neparedz </w:t>
      </w:r>
      <w:r w:rsidRPr="007B6743">
        <w:rPr>
          <w:rFonts w:ascii="Arial" w:hAnsi="Arial" w:cs="Arial"/>
          <w:u w:val="single"/>
          <w:lang w:val="lv-LV"/>
        </w:rPr>
        <w:t>pārvadātāja visaptverošu faktisko izdevumu vērtēšanu un kompensēšanu. Par pamatu norēķiniem tiek ņemta pārvadātāja atklātā konkursā piedāvātā pakalpojuma cena jeb līgumcena</w:t>
      </w:r>
      <w:r w:rsidRPr="007B6743">
        <w:rPr>
          <w:rFonts w:ascii="Arial" w:hAnsi="Arial" w:cs="Arial"/>
          <w:lang w:val="lv-LV"/>
        </w:rPr>
        <w:t xml:space="preserve">, kas ir fiksēta līguma pielikumā, kā arī </w:t>
      </w:r>
      <w:r w:rsidRPr="007B6743">
        <w:rPr>
          <w:rFonts w:ascii="Arial" w:hAnsi="Arial" w:cs="Arial"/>
          <w:u w:val="single"/>
          <w:lang w:val="lv-LV"/>
        </w:rPr>
        <w:t>5 mainīgās daļas</w:t>
      </w:r>
      <w:r w:rsidRPr="007B6743">
        <w:rPr>
          <w:rFonts w:ascii="Arial" w:hAnsi="Arial" w:cs="Arial"/>
          <w:lang w:val="lv-LV"/>
        </w:rPr>
        <w:t xml:space="preserve"> – nobraukums, faktiski radušās izmaksas par maršrutu apkalpes vietu izmantošanu (piemēram, autoostu izmantošanas izmaksas), citas izmaksas normatīvajos aktos noteikto prasību nodrošināšanai, PVN par personu ar valsts noteiktajiem braukšanas maksas atvieglojumiem pārvadāšanu un ieņēmumi no pārdotajām biļetēm. </w:t>
      </w:r>
      <w:r w:rsidRPr="007B6743">
        <w:rPr>
          <w:rFonts w:ascii="Arial" w:hAnsi="Arial" w:cs="Arial"/>
          <w:b/>
          <w:bCs/>
          <w:lang w:val="lv-LV"/>
        </w:rPr>
        <w:t xml:space="preserve">Līdz ar to, regulāra detalizētas informācijas saņemšana par pārvadātāja izdevumiem, nav nepieciešama kompensācijas apmēra noteikšanai. </w:t>
      </w:r>
    </w:p>
    <w:p w:rsidRPr="007B6743" w:rsidR="007B6743" w:rsidP="007B6743" w:rsidRDefault="007B6743" w14:paraId="2D5D76BB" w14:textId="77777777">
      <w:pPr>
        <w:pStyle w:val="ListParagraph"/>
        <w:numPr>
          <w:ilvl w:val="1"/>
          <w:numId w:val="2"/>
        </w:numPr>
        <w:spacing w:after="120" w:line="240" w:lineRule="exact"/>
        <w:ind w:left="567" w:hanging="567"/>
        <w:jc w:val="both"/>
        <w:rPr>
          <w:rFonts w:ascii="Arial" w:hAnsi="Arial" w:cs="Arial"/>
          <w:lang w:val="lv-LV"/>
        </w:rPr>
      </w:pPr>
      <w:r w:rsidRPr="007B6743">
        <w:rPr>
          <w:rFonts w:ascii="Arial" w:hAnsi="Arial" w:cs="Arial"/>
          <w:lang w:val="lv-LV"/>
        </w:rPr>
        <w:t xml:space="preserve">Līguma 13.4. punktā un Līguma pielikumā (Pakalpojuma cenas pārskatīšanas kārtība) ir paredzēta cenas indeksācija par vienu kilometru laika periodam no 2025.-2027.gadam un no 2028.-2030.gadam. Pirmkārt, norādītā cenas indeksācijas kārtība attiecināma tikai uz atsevišķiem izmaksu posteņiem: (degviela (energoresursi)), stundas vidējā bruto darba samaksa darbiniekiem, grozījumi nodokļus reglamentējošajos normatīvajos aktos, kas palielina valsts sociālās apdrošināšanas obligātās iemaksas. Otrkārt, indeksācija veicama ierobežotā periodā, pamatojoties uz publiski pieejamiem datiem, salīdzinot tos ar pārvadātāja piedāvājumā iekļauto cenu. </w:t>
      </w:r>
      <w:r w:rsidRPr="007B6743">
        <w:rPr>
          <w:rFonts w:ascii="Arial" w:hAnsi="Arial" w:cs="Arial"/>
          <w:b/>
          <w:bCs/>
          <w:lang w:val="lv-LV"/>
        </w:rPr>
        <w:t>Tātad arī cenas indeksācijas vajadzībām konkrēta pārvadātāja faktiskajiem izdevumiem nav nozīmes. Attiecīgi Pasūtītājam nav objektīva pamata prasīt regulāru detalizētu informāciju par pārvadātāja izdevumiem.</w:t>
      </w:r>
    </w:p>
    <w:p w:rsidRPr="007B6743" w:rsidR="007B6743" w:rsidP="007B6743" w:rsidRDefault="007B6743" w14:paraId="75A0AB90" w14:textId="77777777">
      <w:pPr>
        <w:pStyle w:val="ListParagraph"/>
        <w:numPr>
          <w:ilvl w:val="1"/>
          <w:numId w:val="2"/>
        </w:numPr>
        <w:spacing w:after="120" w:line="240" w:lineRule="exact"/>
        <w:ind w:left="567" w:hanging="567"/>
        <w:jc w:val="both"/>
        <w:rPr>
          <w:rFonts w:ascii="Arial" w:hAnsi="Arial" w:cs="Arial"/>
          <w:lang w:val="lv-LV"/>
        </w:rPr>
      </w:pPr>
      <w:r w:rsidRPr="007B6743">
        <w:rPr>
          <w:rFonts w:ascii="Arial" w:hAnsi="Arial" w:cs="Arial"/>
          <w:lang w:val="lv-LV"/>
        </w:rPr>
        <w:t xml:space="preserve">Ievērojot minēto, nav konstatējami pamatoti iemesli, kādēļ Grozījumu projekta 3. pielikumā pārvadātājiem joprojām tiek pieprasīts sniegt regulāru faktisko izdevumu pārskatu. </w:t>
      </w:r>
    </w:p>
    <w:p w:rsidRPr="007B6743" w:rsidR="007B6743" w:rsidP="007B6743" w:rsidRDefault="007B6743" w14:paraId="2FE2A607" w14:textId="77777777">
      <w:pPr>
        <w:pStyle w:val="ListParagraph"/>
        <w:numPr>
          <w:ilvl w:val="1"/>
          <w:numId w:val="2"/>
        </w:numPr>
        <w:spacing w:after="120" w:line="240" w:lineRule="exact"/>
        <w:ind w:left="567" w:hanging="567"/>
        <w:jc w:val="both"/>
        <w:rPr>
          <w:rFonts w:ascii="Arial" w:hAnsi="Arial" w:cs="Arial"/>
          <w:lang w:val="lv-LV"/>
        </w:rPr>
      </w:pPr>
      <w:r w:rsidRPr="007B6743">
        <w:rPr>
          <w:rFonts w:ascii="Arial" w:hAnsi="Arial" w:cs="Arial"/>
          <w:lang w:val="lv-LV"/>
        </w:rPr>
        <w:lastRenderedPageBreak/>
        <w:t>Regulāru pārskatu pieprasīšana var būt attaisnojama vienīgi daļā, kas tieši nepieciešama kompensācijas apmēra noteikšana saskaņā ar Līgumu 13.3. punktā noteikto formulu, lai noteiktu formulā izmantojamos 5 mainīgos elementus:</w:t>
      </w:r>
    </w:p>
    <w:p w:rsidRPr="007B6743" w:rsidR="007B6743" w:rsidP="007B6743" w:rsidRDefault="007B6743" w14:paraId="250837FB" w14:textId="77777777">
      <w:pPr>
        <w:pStyle w:val="ListParagraph"/>
        <w:numPr>
          <w:ilvl w:val="2"/>
          <w:numId w:val="2"/>
        </w:numPr>
        <w:spacing w:after="120" w:line="240" w:lineRule="exact"/>
        <w:ind w:left="1418" w:hanging="851"/>
        <w:jc w:val="both"/>
        <w:rPr>
          <w:rFonts w:ascii="Arial" w:hAnsi="Arial" w:cs="Arial"/>
          <w:lang w:val="lv-LV"/>
        </w:rPr>
      </w:pPr>
      <w:r w:rsidRPr="007B6743">
        <w:rPr>
          <w:rFonts w:ascii="Arial" w:hAnsi="Arial" w:cs="Arial"/>
          <w:lang w:val="lv-LV"/>
        </w:rPr>
        <w:t>faktiski veiktais nobraukums maršrutu tīklā (km);</w:t>
      </w:r>
    </w:p>
    <w:p w:rsidRPr="007B6743" w:rsidR="007B6743" w:rsidP="007B6743" w:rsidRDefault="007B6743" w14:paraId="47585F11" w14:textId="77777777">
      <w:pPr>
        <w:pStyle w:val="ListParagraph"/>
        <w:numPr>
          <w:ilvl w:val="2"/>
          <w:numId w:val="2"/>
        </w:numPr>
        <w:spacing w:after="120" w:line="240" w:lineRule="exact"/>
        <w:ind w:left="1418" w:hanging="851"/>
        <w:jc w:val="both"/>
        <w:rPr>
          <w:rFonts w:ascii="Arial" w:hAnsi="Arial" w:cs="Arial"/>
          <w:lang w:val="lv-LV"/>
        </w:rPr>
      </w:pPr>
      <w:r w:rsidRPr="007B6743">
        <w:rPr>
          <w:rFonts w:ascii="Arial" w:hAnsi="Arial" w:cs="Arial"/>
          <w:lang w:val="lv-LV"/>
        </w:rPr>
        <w:t>faktiski radušās izmaksas par maršrutu apkalpes vietu izmantošanu (</w:t>
      </w:r>
      <w:proofErr w:type="spellStart"/>
      <w:r w:rsidRPr="007B6743">
        <w:rPr>
          <w:rFonts w:ascii="Arial" w:hAnsi="Arial" w:cs="Arial"/>
          <w:i/>
          <w:iCs/>
          <w:lang w:val="lv-LV"/>
        </w:rPr>
        <w:t>euro</w:t>
      </w:r>
      <w:proofErr w:type="spellEnd"/>
      <w:r w:rsidRPr="007B6743">
        <w:rPr>
          <w:rFonts w:ascii="Arial" w:hAnsi="Arial" w:cs="Arial"/>
          <w:lang w:val="lv-LV"/>
        </w:rPr>
        <w:t>);</w:t>
      </w:r>
    </w:p>
    <w:p w:rsidRPr="007B6743" w:rsidR="007B6743" w:rsidP="007B6743" w:rsidRDefault="007B6743" w14:paraId="2443E293" w14:textId="77777777">
      <w:pPr>
        <w:pStyle w:val="ListParagraph"/>
        <w:numPr>
          <w:ilvl w:val="2"/>
          <w:numId w:val="2"/>
        </w:numPr>
        <w:spacing w:after="120" w:line="240" w:lineRule="exact"/>
        <w:ind w:left="1418" w:hanging="851"/>
        <w:jc w:val="both"/>
        <w:rPr>
          <w:rFonts w:ascii="Arial" w:hAnsi="Arial" w:cs="Arial"/>
          <w:lang w:val="lv-LV"/>
        </w:rPr>
      </w:pPr>
      <w:r w:rsidRPr="007B6743">
        <w:rPr>
          <w:rFonts w:ascii="Arial" w:hAnsi="Arial" w:cs="Arial"/>
          <w:lang w:val="lv-LV"/>
        </w:rPr>
        <w:t>izmaksas, kas rodas, ievērojot normatīvajos aktos noteiktās prasības;</w:t>
      </w:r>
    </w:p>
    <w:p w:rsidRPr="007B6743" w:rsidR="007B6743" w:rsidP="007B6743" w:rsidRDefault="007B6743" w14:paraId="5B57DB3F" w14:textId="77777777">
      <w:pPr>
        <w:pStyle w:val="ListParagraph"/>
        <w:numPr>
          <w:ilvl w:val="2"/>
          <w:numId w:val="2"/>
        </w:numPr>
        <w:spacing w:after="120" w:line="240" w:lineRule="exact"/>
        <w:ind w:left="1418" w:hanging="851"/>
        <w:jc w:val="both"/>
        <w:rPr>
          <w:rFonts w:ascii="Arial" w:hAnsi="Arial" w:cs="Arial"/>
          <w:lang w:val="lv-LV"/>
        </w:rPr>
      </w:pPr>
      <w:r w:rsidRPr="007B6743">
        <w:rPr>
          <w:rFonts w:ascii="Arial" w:hAnsi="Arial" w:cs="Arial"/>
          <w:lang w:val="lv-LV"/>
        </w:rPr>
        <w:t>par personu ar valsts noteiktajiem braukšanas maksas atvieglojumiem pārvadāšanu kompensējamais PVN apmērs;</w:t>
      </w:r>
    </w:p>
    <w:p w:rsidRPr="007B6743" w:rsidR="007B6743" w:rsidP="007B6743" w:rsidRDefault="007B6743" w14:paraId="5482E26B" w14:textId="77777777">
      <w:pPr>
        <w:pStyle w:val="ListParagraph"/>
        <w:numPr>
          <w:ilvl w:val="2"/>
          <w:numId w:val="2"/>
        </w:numPr>
        <w:spacing w:after="120" w:line="240" w:lineRule="exact"/>
        <w:ind w:left="1418" w:hanging="851"/>
        <w:jc w:val="both"/>
        <w:rPr>
          <w:rFonts w:ascii="Arial" w:hAnsi="Arial" w:cs="Arial"/>
          <w:lang w:val="lv-LV"/>
        </w:rPr>
      </w:pPr>
      <w:r w:rsidRPr="007B6743">
        <w:rPr>
          <w:rFonts w:ascii="Arial" w:hAnsi="Arial" w:cs="Arial"/>
          <w:lang w:val="lv-LV"/>
        </w:rPr>
        <w:t>pārvadātāja faktiski gūtie biļešu ieņēmumi no sabiedriskā transporta pakalpojumu sniegšanas, tostarp ieņēmumi no pārdotajām biļetēm, abonementa biļetēm, vienotajām biļetēm u.c. maksājumiem, kas saņemti no pasažiera.</w:t>
      </w:r>
    </w:p>
    <w:p w:rsidRPr="007B6743" w:rsidR="007B6743" w:rsidP="007B6743" w:rsidRDefault="007B6743" w14:paraId="3C34F73E" w14:textId="77777777">
      <w:pPr>
        <w:pStyle w:val="ListParagraph"/>
        <w:numPr>
          <w:ilvl w:val="0"/>
          <w:numId w:val="2"/>
        </w:numPr>
        <w:spacing w:after="120" w:line="240" w:lineRule="exact"/>
        <w:ind w:left="567" w:hanging="567"/>
        <w:jc w:val="both"/>
        <w:rPr>
          <w:rFonts w:ascii="Arial" w:hAnsi="Arial" w:cs="Arial"/>
          <w:b/>
          <w:bCs/>
          <w:lang w:val="lv-LV"/>
        </w:rPr>
      </w:pPr>
      <w:r w:rsidRPr="007B6743">
        <w:rPr>
          <w:rFonts w:ascii="Arial" w:hAnsi="Arial" w:cs="Arial"/>
          <w:b/>
          <w:bCs/>
          <w:lang w:val="lv-LV"/>
        </w:rPr>
        <w:t xml:space="preserve">Arī līgumcenas pārskatīšanas vajadzībām atbilstoši Līgumu 13.15. un 13.16 punktiem Pasūtītājam </w:t>
      </w:r>
      <w:r w:rsidRPr="007B6743">
        <w:rPr>
          <w:rFonts w:ascii="Arial" w:hAnsi="Arial" w:cs="Arial"/>
          <w:b/>
          <w:bCs/>
          <w:color w:val="000000"/>
          <w:lang w:val="lv-LV"/>
        </w:rPr>
        <w:t xml:space="preserve">nav nepieciešams </w:t>
      </w:r>
      <w:r w:rsidRPr="007B6743">
        <w:rPr>
          <w:rFonts w:ascii="Arial" w:hAnsi="Arial" w:cs="Arial"/>
          <w:b/>
          <w:bCs/>
          <w:lang w:val="lv-LV"/>
        </w:rPr>
        <w:t>regulāri saņemt detalizētu un izvērstu informāciju par visiem pārvadātāja izdevumiem</w:t>
      </w:r>
    </w:p>
    <w:p w:rsidRPr="007B6743" w:rsidR="007B6743" w:rsidP="007B6743" w:rsidRDefault="007B6743" w14:paraId="56FDCD3B" w14:textId="77777777">
      <w:pPr>
        <w:pStyle w:val="ListParagraph"/>
        <w:spacing w:after="120" w:line="240" w:lineRule="exact"/>
        <w:ind w:left="567"/>
        <w:rPr>
          <w:rFonts w:ascii="Arial" w:hAnsi="Arial" w:cs="Arial"/>
          <w:b/>
          <w:bCs/>
          <w:lang w:val="lv-LV"/>
        </w:rPr>
      </w:pPr>
    </w:p>
    <w:p w:rsidRPr="007B6743" w:rsidR="007B6743" w:rsidP="007B6743" w:rsidRDefault="007B6743" w14:paraId="61B723C1" w14:textId="77777777">
      <w:pPr>
        <w:pStyle w:val="ListParagraph"/>
        <w:numPr>
          <w:ilvl w:val="1"/>
          <w:numId w:val="2"/>
        </w:numPr>
        <w:spacing w:after="120" w:line="240" w:lineRule="exact"/>
        <w:ind w:left="567" w:hanging="567"/>
        <w:jc w:val="both"/>
        <w:rPr>
          <w:rFonts w:ascii="Arial" w:hAnsi="Arial" w:cs="Arial"/>
          <w:lang w:val="lv-LV"/>
        </w:rPr>
      </w:pPr>
      <w:r w:rsidRPr="007B6743">
        <w:rPr>
          <w:rFonts w:ascii="Arial" w:hAnsi="Arial" w:cs="Arial"/>
          <w:lang w:val="lv-LV"/>
        </w:rPr>
        <w:t xml:space="preserve">Līgumu 13.15. punkts noteic: </w:t>
      </w:r>
    </w:p>
    <w:p w:rsidRPr="007B6743" w:rsidR="007B6743" w:rsidP="007B6743" w:rsidRDefault="007B6743" w14:paraId="49E37C5A" w14:textId="77777777">
      <w:pPr>
        <w:pStyle w:val="ListParagraph"/>
        <w:spacing w:after="120" w:line="240" w:lineRule="exact"/>
        <w:ind w:left="567"/>
        <w:rPr>
          <w:rFonts w:ascii="Arial" w:hAnsi="Arial" w:cs="Arial"/>
          <w:lang w:val="lv-LV"/>
        </w:rPr>
      </w:pPr>
      <w:r w:rsidRPr="007B6743">
        <w:rPr>
          <w:rFonts w:ascii="Arial" w:hAnsi="Arial" w:cs="Arial"/>
          <w:lang w:val="lv-LV"/>
        </w:rPr>
        <w:t>“</w:t>
      </w:r>
      <w:r w:rsidRPr="007B6743">
        <w:rPr>
          <w:rFonts w:ascii="Arial" w:hAnsi="Arial" w:cs="Arial"/>
          <w:i/>
          <w:iCs/>
          <w:lang w:val="lv-LV"/>
        </w:rPr>
        <w:t>Puses ir tiesīgas pārskatīt Līguma 13.3.punktā noteikto pakalpojuma cenu, ja maršrutu tīkla kopējais nobraukuma apjoms (kilometros) tiek samazināts vai palielināts vairāk nekā par maksimāli pieļaujamo nobraukuma samazinājumu. Par šādām izmaiņām tiek slēgta atsevišķa vienošanās.</w:t>
      </w:r>
      <w:r w:rsidRPr="007B6743">
        <w:rPr>
          <w:rFonts w:ascii="Arial" w:hAnsi="Arial" w:cs="Arial"/>
          <w:lang w:val="lv-LV"/>
        </w:rPr>
        <w:t>”</w:t>
      </w:r>
    </w:p>
    <w:p w:rsidRPr="007B6743" w:rsidR="007B6743" w:rsidP="007B6743" w:rsidRDefault="007B6743" w14:paraId="37266F59" w14:textId="77777777">
      <w:pPr>
        <w:pStyle w:val="ListParagraph"/>
        <w:numPr>
          <w:ilvl w:val="1"/>
          <w:numId w:val="2"/>
        </w:numPr>
        <w:spacing w:after="120" w:line="240" w:lineRule="exact"/>
        <w:ind w:left="567" w:hanging="567"/>
        <w:jc w:val="both"/>
        <w:rPr>
          <w:rFonts w:ascii="Arial" w:hAnsi="Arial" w:cs="Arial"/>
          <w:lang w:val="lv-LV"/>
        </w:rPr>
      </w:pPr>
      <w:r w:rsidRPr="007B6743">
        <w:rPr>
          <w:rFonts w:ascii="Arial" w:hAnsi="Arial" w:cs="Arial"/>
          <w:lang w:val="lv-LV"/>
        </w:rPr>
        <w:t xml:space="preserve">Līgumā nav ietverta detalizēta kārtība, kādā šādā gadījumā būtu jāpārskata nolīgtā līgumcena. Proti, nav skaidrs, vai šādā gadījumā būtu jābalstās uz pārvadātāja finanšu piedāvājumā ietvertajām izdevumu prognozēm vai faktiskajiem izdevumiem. Tomēr jebkurā gadījumā jāsecina, ka šādas nākotnē iespējamas līgumcenas pārskatīšanas vajadzībām nav pamatoti jau no pirmā Līguma izpildes mēneša pieprasīt detalizētu Pārskatu iesniegšanu. </w:t>
      </w:r>
    </w:p>
    <w:p w:rsidRPr="007B6743" w:rsidR="007B6743" w:rsidP="007B6743" w:rsidRDefault="007B6743" w14:paraId="588A7D53" w14:textId="77777777">
      <w:pPr>
        <w:pStyle w:val="ListParagraph"/>
        <w:numPr>
          <w:ilvl w:val="1"/>
          <w:numId w:val="2"/>
        </w:numPr>
        <w:spacing w:after="120" w:line="240" w:lineRule="exact"/>
        <w:ind w:left="567" w:hanging="567"/>
        <w:jc w:val="both"/>
        <w:rPr>
          <w:rFonts w:ascii="Arial" w:hAnsi="Arial" w:cs="Arial"/>
          <w:lang w:val="lv-LV"/>
        </w:rPr>
      </w:pPr>
      <w:r w:rsidRPr="007B6743">
        <w:rPr>
          <w:rFonts w:ascii="Arial" w:hAnsi="Arial" w:cs="Arial"/>
          <w:lang w:val="lv-LV"/>
        </w:rPr>
        <w:t xml:space="preserve">Ja nākotnē rastos nepieciešamība pārskatīt cenu un ja tiktu secināts, ka līgumcenas pārskatīšanas vajadzībām nepieciešams noteikt pārvadātāja faktiskās izmaksas, tad šo informāciju konkrētais pārvadātājs iesniegtu Pasūtītājam tā noteiktajā termiņā. Šajā kontekstā svarīgi paturēt prātā, ka Pārvadātājam visā Līguma darbības laikā ir pienākums nodrošināt pilnu grāmatvedības uzskaiti par investīcijām, sabiedriskā transporta pakalpojuma sniegšanas izmaksām un citām izmaksām, un ieņēmumiem (Līguma 10.1.3. punkts). Šāda prasība izriet arī no MK Noteikumiem Nr. 435 (skat. 23.-25. punktu). Turklāt Pasūtītājam ir tiesības iepazīties ar pārvadātāja ieņēmumu un izmaksu atsevišķo uzskaiti, kuri saistīti ar sabiedriskā transporta pakalpojumu sniegšanu, iepazīties ar grāmatvedības dokumentiem un citiem ar aprēķiniem un maksājumiem saistītiem dokumentiem, kas pamato saimnieciskās darbības ieņēmumus un izdevumus, kā arī saņemt nepieciešamos paskaidrojumus un uzziņas (MK Noteikumu Nr. 435 80. punkts). </w:t>
      </w:r>
      <w:r w:rsidRPr="007B6743">
        <w:rPr>
          <w:rFonts w:ascii="Arial" w:hAnsi="Arial" w:cs="Arial"/>
          <w:b/>
          <w:bCs/>
          <w:lang w:val="lv-LV"/>
        </w:rPr>
        <w:t>Līdz ar to arī līgumcenas pārskatīšanas vajadzībām (ja tāda nākotnē rastos), pārvadātājam nav nepieciešams gatavot un regulāri sniegt Pārskatus par tā izdevumiem. Pirmkārt, līgumcenas pārskatīšanas gadījumā nebūs nozīme vēsturiskai informācijai par izmaksām. Otrkārt, šī informācija Pasūtītājam būs pieejama un pārbaudāma pēc tā pieprasījuma, ņemot vērā pārvadātājam noteiktos pienākumus nodrošināt atbilstošu grāmatvedības uzskaiti.</w:t>
      </w:r>
      <w:r w:rsidRPr="007B6743">
        <w:rPr>
          <w:rFonts w:ascii="Arial" w:hAnsi="Arial" w:cs="Arial"/>
          <w:lang w:val="lv-LV"/>
        </w:rPr>
        <w:t xml:space="preserve"> </w:t>
      </w:r>
    </w:p>
    <w:p w:rsidRPr="007B6743" w:rsidR="007B6743" w:rsidP="007B6743" w:rsidRDefault="007B6743" w14:paraId="53F6CABE" w14:textId="77777777">
      <w:pPr>
        <w:pStyle w:val="ListParagraph"/>
        <w:numPr>
          <w:ilvl w:val="1"/>
          <w:numId w:val="2"/>
        </w:numPr>
        <w:spacing w:after="120" w:line="240" w:lineRule="exact"/>
        <w:ind w:left="567" w:hanging="567"/>
        <w:jc w:val="both"/>
        <w:rPr>
          <w:rFonts w:ascii="Arial" w:hAnsi="Arial" w:cs="Arial"/>
          <w:lang w:val="lv-LV"/>
        </w:rPr>
      </w:pPr>
      <w:r w:rsidRPr="007B6743">
        <w:rPr>
          <w:rFonts w:ascii="Arial" w:hAnsi="Arial" w:cs="Arial"/>
          <w:lang w:val="lv-LV"/>
        </w:rPr>
        <w:t>Tas pats ir secināms attiecībā uz līgumcenas pārskatīšanu atbilstoši Līguma 13.16. punktam, kas noteic:</w:t>
      </w:r>
    </w:p>
    <w:p w:rsidRPr="007B6743" w:rsidR="007B6743" w:rsidP="007B6743" w:rsidRDefault="007B6743" w14:paraId="3DCCC2F3" w14:textId="77777777">
      <w:pPr>
        <w:pStyle w:val="ListParagraph"/>
        <w:spacing w:after="120" w:line="240" w:lineRule="exact"/>
        <w:ind w:left="567"/>
        <w:jc w:val="both"/>
        <w:rPr>
          <w:rFonts w:ascii="Arial" w:hAnsi="Arial" w:cs="Arial"/>
          <w:lang w:val="lv-LV"/>
        </w:rPr>
      </w:pPr>
      <w:r w:rsidRPr="007B6743">
        <w:rPr>
          <w:rFonts w:ascii="Arial" w:hAnsi="Arial" w:cs="Arial"/>
          <w:lang w:val="lv-LV"/>
        </w:rPr>
        <w:t>“</w:t>
      </w:r>
      <w:r w:rsidRPr="007B6743">
        <w:rPr>
          <w:rFonts w:ascii="Arial" w:hAnsi="Arial" w:cs="Arial"/>
          <w:i/>
          <w:iCs/>
          <w:lang w:val="lv-LV"/>
        </w:rPr>
        <w:t>Ja tiesību aktu izmaiņas (t.sk. jaunu normatīvo aktu izdošana) palielina Sabiedriskā transporta izmaksas vairāk par 10% un/vai būtiski maina Sabiedriskā transporta sniegšanas prasības, Puses vienojas par grozījumu ietekmi uz šī Līguma saistībām, piemēram, pārskata 1 kilometra izmaksas, vienojas par papildus maksājumiem, groza Pasūtītāja prasības utt.</w:t>
      </w:r>
      <w:r w:rsidRPr="007B6743">
        <w:rPr>
          <w:rFonts w:ascii="Arial" w:hAnsi="Arial" w:cs="Arial"/>
          <w:lang w:val="lv-LV"/>
        </w:rPr>
        <w:t>”</w:t>
      </w:r>
    </w:p>
    <w:p w:rsidRPr="007B6743" w:rsidR="007B6743" w:rsidP="007B6743" w:rsidRDefault="007B6743" w14:paraId="735FBBA4" w14:textId="77777777">
      <w:pPr>
        <w:pStyle w:val="ListParagraph"/>
        <w:numPr>
          <w:ilvl w:val="1"/>
          <w:numId w:val="2"/>
        </w:numPr>
        <w:spacing w:after="120" w:line="240" w:lineRule="exact"/>
        <w:ind w:left="567" w:hanging="567"/>
        <w:jc w:val="both"/>
        <w:rPr>
          <w:rFonts w:ascii="Arial" w:hAnsi="Arial" w:cs="Arial"/>
          <w:lang w:val="lv-LV"/>
        </w:rPr>
      </w:pPr>
      <w:r w:rsidRPr="007B6743">
        <w:rPr>
          <w:rFonts w:ascii="Arial" w:hAnsi="Arial" w:cs="Arial"/>
          <w:b/>
          <w:bCs/>
          <w:lang w:val="lv-LV"/>
        </w:rPr>
        <w:lastRenderedPageBreak/>
        <w:t>Ja Līguma izpildes laikā rastos nepieciešamība piemērot Līguma 13.16. punktu un būtu nepieciešamība noskaidrot pārvadātāja izmaksas, tas būtu izdarāms šī e-ziņojuma 3.3. punktā aprakstītajā kārtībā</w:t>
      </w:r>
      <w:r w:rsidRPr="007B6743">
        <w:rPr>
          <w:rFonts w:ascii="Arial" w:hAnsi="Arial" w:cs="Arial"/>
          <w:lang w:val="lv-LV"/>
        </w:rPr>
        <w:t xml:space="preserve">. </w:t>
      </w:r>
    </w:p>
    <w:p w:rsidRPr="007B6743" w:rsidR="007B6743" w:rsidP="007B6743" w:rsidRDefault="007B6743" w14:paraId="3AAE7AD7" w14:textId="77777777">
      <w:pPr>
        <w:pStyle w:val="ListParagraph"/>
        <w:numPr>
          <w:ilvl w:val="1"/>
          <w:numId w:val="2"/>
        </w:numPr>
        <w:spacing w:after="120" w:line="240" w:lineRule="exact"/>
        <w:ind w:left="567" w:hanging="567"/>
        <w:jc w:val="both"/>
        <w:rPr>
          <w:rFonts w:ascii="Arial" w:hAnsi="Arial" w:cs="Arial"/>
          <w:lang w:val="lv-LV"/>
        </w:rPr>
      </w:pPr>
      <w:r w:rsidRPr="007B6743">
        <w:rPr>
          <w:rFonts w:ascii="Arial" w:hAnsi="Arial" w:cs="Arial"/>
          <w:lang w:val="lv-LV"/>
        </w:rPr>
        <w:t>Līdz ar to, arī līgumcenas pārskatīšana, ja pasūtītājs maina pakalpojumu apjomu vai tiesību aktu izmaiņu gadījumā būtiski pieaug izmaksas, nav un nevar būt objektīvs pamatojums, lai uzliktu pārvadātājiem pienākumi regulāri iesniegt detalizētus Pārskatus.</w:t>
      </w:r>
    </w:p>
    <w:p w:rsidRPr="007B6743" w:rsidR="007B6743" w:rsidP="007B6743" w:rsidRDefault="007B6743" w14:paraId="52AB521C" w14:textId="77777777">
      <w:pPr>
        <w:pStyle w:val="ListParagraph"/>
        <w:spacing w:after="120" w:line="240" w:lineRule="exact"/>
        <w:ind w:left="567"/>
        <w:rPr>
          <w:rFonts w:ascii="Arial" w:hAnsi="Arial" w:cs="Arial"/>
          <w:b/>
          <w:bCs/>
          <w:lang w:val="lv-LV"/>
        </w:rPr>
      </w:pPr>
    </w:p>
    <w:p w:rsidRPr="007B6743" w:rsidR="007B6743" w:rsidP="007B6743" w:rsidRDefault="007B6743" w14:paraId="1179EB5E" w14:textId="77777777">
      <w:pPr>
        <w:pStyle w:val="ListParagraph"/>
        <w:numPr>
          <w:ilvl w:val="0"/>
          <w:numId w:val="2"/>
        </w:numPr>
        <w:spacing w:after="120" w:line="240" w:lineRule="exact"/>
        <w:ind w:left="567" w:hanging="567"/>
        <w:jc w:val="both"/>
        <w:rPr>
          <w:rFonts w:ascii="Arial" w:hAnsi="Arial" w:cs="Arial"/>
          <w:b/>
          <w:bCs/>
          <w:lang w:val="lv-LV"/>
        </w:rPr>
      </w:pPr>
      <w:r w:rsidRPr="007B6743">
        <w:rPr>
          <w:rFonts w:ascii="Arial" w:hAnsi="Arial" w:cs="Arial"/>
          <w:b/>
          <w:bCs/>
          <w:color w:val="000000"/>
          <w:lang w:val="lv-LV"/>
        </w:rPr>
        <w:t xml:space="preserve">Pašvaldības līdzfinansējuma apmēra aprēķināšanai nav nepieciešams </w:t>
      </w:r>
      <w:r w:rsidRPr="007B6743">
        <w:rPr>
          <w:rFonts w:ascii="Arial" w:hAnsi="Arial" w:cs="Arial"/>
          <w:b/>
          <w:bCs/>
          <w:lang w:val="lv-LV"/>
        </w:rPr>
        <w:t>regulāri saņemt detalizētu un izvērstu informāciju par visiem pārvadātāja izdevumiem</w:t>
      </w:r>
      <w:r w:rsidRPr="007B6743">
        <w:rPr>
          <w:rFonts w:ascii="Arial" w:hAnsi="Arial" w:cs="Arial"/>
          <w:b/>
          <w:bCs/>
          <w:color w:val="000000"/>
          <w:lang w:val="lv-LV"/>
        </w:rPr>
        <w:t xml:space="preserve"> </w:t>
      </w:r>
    </w:p>
    <w:p w:rsidRPr="007B6743" w:rsidR="007B6743" w:rsidP="007B6743" w:rsidRDefault="007B6743" w14:paraId="0D473DE8" w14:textId="77777777">
      <w:pPr>
        <w:pStyle w:val="ListParagraph"/>
        <w:spacing w:after="120" w:line="240" w:lineRule="exact"/>
        <w:ind w:left="567"/>
        <w:rPr>
          <w:rFonts w:ascii="Arial" w:hAnsi="Arial" w:cs="Arial"/>
          <w:b/>
          <w:bCs/>
          <w:lang w:val="lv-LV"/>
        </w:rPr>
      </w:pPr>
    </w:p>
    <w:p w:rsidRPr="007B6743" w:rsidR="007B6743" w:rsidP="007B6743" w:rsidRDefault="007B6743" w14:paraId="011EAF13" w14:textId="77777777">
      <w:pPr>
        <w:pStyle w:val="ListParagraph"/>
        <w:numPr>
          <w:ilvl w:val="1"/>
          <w:numId w:val="2"/>
        </w:numPr>
        <w:spacing w:after="120" w:line="240" w:lineRule="exact"/>
        <w:ind w:left="567" w:hanging="567"/>
        <w:jc w:val="both"/>
        <w:rPr>
          <w:rFonts w:ascii="Arial" w:hAnsi="Arial" w:cs="Arial"/>
          <w:lang w:val="lv-LV"/>
        </w:rPr>
      </w:pPr>
      <w:r w:rsidRPr="007B6743">
        <w:rPr>
          <w:rFonts w:ascii="Arial" w:hAnsi="Arial" w:cs="Arial"/>
          <w:lang w:val="lv-LV"/>
        </w:rPr>
        <w:t>Saskaņā ar STP likuma 11. panta 2</w:t>
      </w:r>
      <w:r w:rsidRPr="007B6743">
        <w:rPr>
          <w:rFonts w:ascii="Arial" w:hAnsi="Arial" w:cs="Arial"/>
          <w:vertAlign w:val="superscript"/>
          <w:lang w:val="lv-LV"/>
        </w:rPr>
        <w:t>1</w:t>
      </w:r>
      <w:r w:rsidRPr="007B6743">
        <w:rPr>
          <w:rFonts w:ascii="Arial" w:hAnsi="Arial" w:cs="Arial"/>
          <w:lang w:val="lv-LV"/>
        </w:rPr>
        <w:t xml:space="preserve">. daļu Ministru kabinetam ir noteikts pilnvarojums noteikt pašvaldības līdzfinansējuma aprēķināšanas metodiku un kritērijus, ja pašvaldība līdzfinansē ar sabiedriskā transporta pakalpojumu sniegšanu saistītos zaudējumus reģionālās nozīmes vai pilsētas nozīmes maršrutu tīkla dotētajos maršrutos (reisos) gadījumos, kad starp pārvadātāju, Pasūtītāju (VSIA “Autotransporta direkcija”) un pašvaldību ir noslēgts trīspusējs publisko tiesību līgums. </w:t>
      </w:r>
    </w:p>
    <w:p w:rsidRPr="007B6743" w:rsidR="007B6743" w:rsidP="007B6743" w:rsidRDefault="007B6743" w14:paraId="112F0B73" w14:textId="77777777">
      <w:pPr>
        <w:pStyle w:val="ListParagraph"/>
        <w:numPr>
          <w:ilvl w:val="1"/>
          <w:numId w:val="2"/>
        </w:numPr>
        <w:spacing w:after="120" w:line="240" w:lineRule="exact"/>
        <w:ind w:left="567" w:hanging="567"/>
        <w:jc w:val="both"/>
        <w:rPr>
          <w:rFonts w:ascii="Arial" w:hAnsi="Arial" w:cs="Arial"/>
          <w:lang w:val="lv-LV"/>
        </w:rPr>
      </w:pPr>
      <w:r w:rsidRPr="007B6743">
        <w:rPr>
          <w:rFonts w:ascii="Arial" w:hAnsi="Arial" w:cs="Arial"/>
          <w:lang w:val="lv-LV"/>
        </w:rPr>
        <w:t>Grozījumu projekta 58.</w:t>
      </w:r>
      <w:r w:rsidRPr="007B6743">
        <w:rPr>
          <w:rFonts w:ascii="Arial" w:hAnsi="Arial" w:cs="Arial"/>
          <w:vertAlign w:val="superscript"/>
          <w:lang w:val="lv-LV"/>
        </w:rPr>
        <w:t>3</w:t>
      </w:r>
      <w:r w:rsidRPr="007B6743">
        <w:rPr>
          <w:rFonts w:ascii="Arial" w:hAnsi="Arial" w:cs="Arial"/>
          <w:lang w:val="lv-LV"/>
        </w:rPr>
        <w:t xml:space="preserve"> punktā ir noteikta formula pašvaldības līdzfinansējuma apmēra aprēķināšanai: </w:t>
      </w:r>
    </w:p>
    <w:p w:rsidRPr="007B6743" w:rsidR="007B6743" w:rsidP="007B6743" w:rsidRDefault="007B6743" w14:paraId="54D70050" w14:textId="77777777">
      <w:pPr>
        <w:spacing w:after="120" w:line="240" w:lineRule="exact"/>
        <w:ind w:left="567"/>
        <w:rPr>
          <w:rFonts w:ascii="Arial" w:hAnsi="Arial" w:cs="Arial"/>
          <w:i/>
          <w:iCs/>
          <w:lang w:val="lv-LV"/>
        </w:rPr>
      </w:pPr>
      <w:r w:rsidRPr="007B6743">
        <w:rPr>
          <w:rFonts w:ascii="Arial" w:hAnsi="Arial" w:cs="Arial"/>
          <w:i/>
          <w:iCs/>
          <w:lang w:val="lv-LV"/>
        </w:rPr>
        <w:t xml:space="preserve">Pašvaldības līdzfinansējums = </w:t>
      </w:r>
      <w:r w:rsidRPr="007B6743">
        <w:rPr>
          <w:rFonts w:ascii="Arial" w:hAnsi="Arial" w:cs="Arial"/>
          <w:i/>
          <w:iCs/>
          <w:u w:val="single"/>
          <w:lang w:val="lv-LV"/>
        </w:rPr>
        <w:t>(</w:t>
      </w:r>
      <w:proofErr w:type="spellStart"/>
      <w:r w:rsidRPr="007B6743">
        <w:rPr>
          <w:rFonts w:ascii="Arial" w:hAnsi="Arial" w:cs="Arial"/>
          <w:i/>
          <w:iCs/>
          <w:u w:val="single"/>
          <w:lang w:val="lv-LV"/>
        </w:rPr>
        <w:t>Izd</w:t>
      </w:r>
      <w:proofErr w:type="spellEnd"/>
      <w:r w:rsidRPr="007B6743">
        <w:rPr>
          <w:rFonts w:ascii="Arial" w:hAnsi="Arial" w:cs="Arial"/>
          <w:i/>
          <w:iCs/>
          <w:lang w:val="lv-LV"/>
        </w:rPr>
        <w:t xml:space="preserve"> (km) x km) - </w:t>
      </w:r>
      <w:proofErr w:type="spellStart"/>
      <w:r w:rsidRPr="007B6743">
        <w:rPr>
          <w:rFonts w:ascii="Arial" w:hAnsi="Arial" w:cs="Arial"/>
          <w:i/>
          <w:iCs/>
          <w:u w:val="single"/>
          <w:lang w:val="lv-LV"/>
        </w:rPr>
        <w:t>Ieņ</w:t>
      </w:r>
      <w:proofErr w:type="spellEnd"/>
      <w:r w:rsidRPr="007B6743">
        <w:rPr>
          <w:rFonts w:ascii="Arial" w:hAnsi="Arial" w:cs="Arial"/>
          <w:i/>
          <w:iCs/>
          <w:lang w:val="lv-LV"/>
        </w:rPr>
        <w:t>, kur</w:t>
      </w:r>
    </w:p>
    <w:p w:rsidRPr="007B6743" w:rsidR="007B6743" w:rsidP="007B6743" w:rsidRDefault="007B6743" w14:paraId="5733D19E" w14:textId="77777777">
      <w:pPr>
        <w:spacing w:after="120" w:line="240" w:lineRule="exact"/>
        <w:ind w:left="567"/>
        <w:jc w:val="both"/>
        <w:rPr>
          <w:rFonts w:ascii="Arial" w:hAnsi="Arial" w:cs="Arial"/>
          <w:i/>
          <w:iCs/>
          <w:lang w:val="lv-LV"/>
        </w:rPr>
      </w:pPr>
      <w:proofErr w:type="spellStart"/>
      <w:r w:rsidRPr="007B6743">
        <w:rPr>
          <w:rFonts w:ascii="Arial" w:hAnsi="Arial" w:cs="Arial"/>
          <w:i/>
          <w:iCs/>
          <w:u w:val="single"/>
          <w:lang w:val="lv-LV"/>
        </w:rPr>
        <w:t>Izd</w:t>
      </w:r>
      <w:proofErr w:type="spellEnd"/>
      <w:r w:rsidRPr="007B6743">
        <w:rPr>
          <w:rFonts w:ascii="Arial" w:hAnsi="Arial" w:cs="Arial"/>
          <w:i/>
          <w:iCs/>
          <w:lang w:val="lv-LV"/>
        </w:rPr>
        <w:t xml:space="preserve"> (km) - reisā (maršrutā) </w:t>
      </w:r>
      <w:r w:rsidRPr="007B6743">
        <w:rPr>
          <w:rFonts w:ascii="Arial" w:hAnsi="Arial" w:cs="Arial"/>
          <w:i/>
          <w:iCs/>
          <w:u w:val="single"/>
          <w:lang w:val="lv-LV"/>
        </w:rPr>
        <w:t>radušies faktiskie izdevumi</w:t>
      </w:r>
      <w:r w:rsidRPr="007B6743">
        <w:rPr>
          <w:rFonts w:ascii="Arial" w:hAnsi="Arial" w:cs="Arial"/>
          <w:i/>
          <w:iCs/>
          <w:lang w:val="lv-LV"/>
        </w:rPr>
        <w:t xml:space="preserve"> par veikto nobraukumu. Faktiskos izdevumus nosaka, ievērojot noteikumu 36.2.apakšpunktā noteiktajā pārskatā sniegto informāciju par sabiedriskā transporta pakalpojumu pasūtījumu līguma izpildi. Gadījumā, ja faktiskās izmaksas ir lielākas par sabiedriskā transporta pakalpojumu pasūtījumu līgumos noteikto līgumcenu, tad pašvaldības līdzfinansējums (izdevumi) ir nosakāms atbilstoši līgumcenas apmēram, tai skaitā maršrutu apkalpes vietu izmantošanas izdevumi;</w:t>
      </w:r>
    </w:p>
    <w:p w:rsidRPr="007B6743" w:rsidR="007B6743" w:rsidP="007B6743" w:rsidRDefault="007B6743" w14:paraId="79FD86BE" w14:textId="77777777">
      <w:pPr>
        <w:spacing w:after="120" w:line="240" w:lineRule="exact"/>
        <w:ind w:left="567"/>
        <w:jc w:val="both"/>
        <w:rPr>
          <w:rFonts w:ascii="Arial" w:hAnsi="Arial" w:cs="Arial"/>
          <w:i/>
          <w:iCs/>
          <w:lang w:val="lv-LV"/>
        </w:rPr>
      </w:pPr>
      <w:proofErr w:type="spellStart"/>
      <w:r w:rsidRPr="007B6743">
        <w:rPr>
          <w:rFonts w:ascii="Arial" w:hAnsi="Arial" w:cs="Arial"/>
          <w:i/>
          <w:iCs/>
          <w:u w:val="single"/>
          <w:lang w:val="lv-LV"/>
        </w:rPr>
        <w:t>Ieņ</w:t>
      </w:r>
      <w:proofErr w:type="spellEnd"/>
      <w:r w:rsidRPr="007B6743">
        <w:rPr>
          <w:rFonts w:ascii="Arial" w:hAnsi="Arial" w:cs="Arial"/>
          <w:i/>
          <w:iCs/>
          <w:u w:val="single"/>
          <w:lang w:val="lv-LV"/>
        </w:rPr>
        <w:t xml:space="preserve"> </w:t>
      </w:r>
      <w:r w:rsidRPr="007B6743">
        <w:rPr>
          <w:rFonts w:ascii="Arial" w:hAnsi="Arial" w:cs="Arial"/>
          <w:i/>
          <w:iCs/>
          <w:lang w:val="lv-LV"/>
        </w:rPr>
        <w:t xml:space="preserve">- reisā (maršrutā) gūtie biļešu ieņēmumi bez pievienotās vērtības nodokļa. Faktiskos ieņēmumus no reisa (maršruta) vai tā daļas nosaka atbilstoši faktiskajam pasažieru skaitam reisā (maršrutā) un no tiem gūtajiem ieņēmumiem. Ja reisā (maršrutā) vai tā daļā sabiedriskā transporta pakalpojumu izmanto personas ar valsts un pasūtītāja noteiktiem braukšanas maksas atvieglojumiem, tad par minēto personu nesaņemto ieņēmumu daļu, tai skaitā pievienotās vērtības nodoklis, samazina pašvaldības līdzmaksājuma daļu. Ieņēmumi par reisa daļu tiek noteikti kā vidējo ieņēmumu reisā uz veikto kilometru reizinājums ar reisa daļas nobraukumu”. </w:t>
      </w:r>
    </w:p>
    <w:p w:rsidRPr="007B6743" w:rsidR="007B6743" w:rsidP="007B6743" w:rsidRDefault="007B6743" w14:paraId="0E2719E4" w14:textId="77777777">
      <w:pPr>
        <w:spacing w:after="120" w:line="240" w:lineRule="exact"/>
        <w:ind w:left="567"/>
        <w:jc w:val="both"/>
        <w:rPr>
          <w:rFonts w:ascii="Arial" w:hAnsi="Arial" w:cs="Arial"/>
          <w:i/>
          <w:iCs/>
          <w:lang w:val="lv-LV"/>
        </w:rPr>
      </w:pPr>
      <w:r w:rsidRPr="007B6743">
        <w:rPr>
          <w:rFonts w:ascii="Arial" w:hAnsi="Arial" w:cs="Arial"/>
          <w:i/>
          <w:iCs/>
          <w:lang w:val="lv-LV"/>
        </w:rPr>
        <w:t>Km – ierosināto grozījumu rezultātā aprēķinātais faktiskais nobraukums kilometros.</w:t>
      </w:r>
    </w:p>
    <w:p w:rsidRPr="007B6743" w:rsidR="007B6743" w:rsidP="007B6743" w:rsidRDefault="007B6743" w14:paraId="0D1904D7" w14:textId="77777777">
      <w:pPr>
        <w:pStyle w:val="ListParagraph"/>
        <w:numPr>
          <w:ilvl w:val="1"/>
          <w:numId w:val="2"/>
        </w:numPr>
        <w:spacing w:after="120" w:line="240" w:lineRule="exact"/>
        <w:ind w:left="567" w:hanging="567"/>
        <w:jc w:val="both"/>
        <w:rPr>
          <w:rFonts w:ascii="Arial" w:hAnsi="Arial" w:cs="Arial"/>
          <w:lang w:val="lv-LV"/>
        </w:rPr>
      </w:pPr>
      <w:r w:rsidRPr="007B6743">
        <w:rPr>
          <w:rFonts w:ascii="Arial" w:hAnsi="Arial" w:cs="Arial"/>
          <w:lang w:val="lv-LV"/>
        </w:rPr>
        <w:t xml:space="preserve">Iepriekš minētā formula ir balstīta uz pārvadātāja faktiskajiem izdevumiem, par ko pārvadātājs sniedz atskaiti atbilstoši MK Noteikumu Nr. 435 36.2. apakšpunktam un 3. pielikumam. </w:t>
      </w:r>
    </w:p>
    <w:p w:rsidRPr="007B6743" w:rsidR="007B6743" w:rsidP="007B6743" w:rsidRDefault="007B6743" w14:paraId="13DB6AC0" w14:textId="77777777">
      <w:pPr>
        <w:pStyle w:val="ListParagraph"/>
        <w:numPr>
          <w:ilvl w:val="1"/>
          <w:numId w:val="2"/>
        </w:numPr>
        <w:spacing w:after="120" w:line="240" w:lineRule="exact"/>
        <w:ind w:left="567" w:hanging="567"/>
        <w:jc w:val="both"/>
        <w:rPr>
          <w:rFonts w:ascii="Arial" w:hAnsi="Arial" w:cs="Arial"/>
          <w:lang w:val="lv-LV"/>
        </w:rPr>
      </w:pPr>
      <w:r w:rsidRPr="007B6743">
        <w:rPr>
          <w:rFonts w:ascii="Arial" w:hAnsi="Arial" w:cs="Arial"/>
          <w:lang w:val="lv-LV"/>
        </w:rPr>
        <w:t>Grozījumu projekta 58.</w:t>
      </w:r>
      <w:r w:rsidRPr="007B6743">
        <w:rPr>
          <w:rFonts w:ascii="Arial" w:hAnsi="Arial" w:cs="Arial"/>
          <w:vertAlign w:val="superscript"/>
          <w:lang w:val="lv-LV"/>
        </w:rPr>
        <w:t>3</w:t>
      </w:r>
      <w:r w:rsidRPr="007B6743">
        <w:rPr>
          <w:rFonts w:ascii="Arial" w:hAnsi="Arial" w:cs="Arial"/>
          <w:lang w:val="lv-LV"/>
        </w:rPr>
        <w:t xml:space="preserve"> punkts noteic: </w:t>
      </w:r>
    </w:p>
    <w:p w:rsidRPr="007B6743" w:rsidR="007B6743" w:rsidP="007B6743" w:rsidRDefault="007B6743" w14:paraId="639AF588" w14:textId="77777777">
      <w:pPr>
        <w:pStyle w:val="ListParagraph"/>
        <w:spacing w:after="120" w:line="240" w:lineRule="exact"/>
        <w:ind w:left="567"/>
        <w:rPr>
          <w:rFonts w:ascii="Arial" w:hAnsi="Arial" w:cs="Arial"/>
          <w:lang w:val="lv-LV"/>
        </w:rPr>
      </w:pPr>
      <w:r w:rsidRPr="007B6743">
        <w:rPr>
          <w:rFonts w:ascii="Arial" w:hAnsi="Arial" w:cs="Arial"/>
          <w:lang w:val="lv-LV"/>
        </w:rPr>
        <w:t>“</w:t>
      </w:r>
      <w:r w:rsidRPr="007B6743">
        <w:rPr>
          <w:rFonts w:ascii="Arial" w:hAnsi="Arial" w:cs="Arial"/>
          <w:i/>
          <w:iCs/>
          <w:lang w:val="lv-LV"/>
        </w:rPr>
        <w:t xml:space="preserve">Pašvaldības līdzfinansējumu reģionālās nozīmes pārvadājumos nosaka pēc šādas formulas, ņemot vērā reģionālās nozīmes maršrutu tīklā un pilsētas nozīmes maršrutu tīklā </w:t>
      </w:r>
      <w:r w:rsidRPr="007B6743">
        <w:rPr>
          <w:rFonts w:ascii="Arial" w:hAnsi="Arial" w:cs="Arial"/>
          <w:i/>
          <w:iCs/>
          <w:u w:val="single"/>
          <w:lang w:val="lv-LV"/>
        </w:rPr>
        <w:t>noslēgtā sabiedriskā transporta pakalpojumu pasūtījumu līgumā, kurā tiek ierosinātas maršrutu tīkla izmaiņas</w:t>
      </w:r>
      <w:r w:rsidRPr="007B6743">
        <w:rPr>
          <w:rFonts w:ascii="Arial" w:hAnsi="Arial" w:cs="Arial"/>
          <w:i/>
          <w:iCs/>
          <w:lang w:val="lv-LV"/>
        </w:rPr>
        <w:t>, faktiskos un aprēķinātos rādītājus [..].”</w:t>
      </w:r>
    </w:p>
    <w:p w:rsidRPr="007B6743" w:rsidR="007B6743" w:rsidP="007B6743" w:rsidRDefault="007B6743" w14:paraId="4ACA3B92" w14:textId="77777777">
      <w:pPr>
        <w:pStyle w:val="ListParagraph"/>
        <w:numPr>
          <w:ilvl w:val="1"/>
          <w:numId w:val="2"/>
        </w:numPr>
        <w:spacing w:after="120" w:line="240" w:lineRule="exact"/>
        <w:ind w:left="567" w:hanging="567"/>
        <w:jc w:val="both"/>
        <w:rPr>
          <w:rFonts w:ascii="Arial" w:hAnsi="Arial" w:cs="Arial"/>
          <w:lang w:val="lv-LV"/>
        </w:rPr>
      </w:pPr>
      <w:r w:rsidRPr="007B6743">
        <w:rPr>
          <w:rFonts w:ascii="Arial" w:hAnsi="Arial" w:cs="Arial"/>
          <w:lang w:val="lv-LV"/>
        </w:rPr>
        <w:t xml:space="preserve">No minētā secināms, ka </w:t>
      </w:r>
      <w:r w:rsidRPr="007B6743">
        <w:rPr>
          <w:rFonts w:ascii="Arial" w:hAnsi="Arial" w:cs="Arial"/>
          <w:b/>
          <w:bCs/>
          <w:lang w:val="lv-LV"/>
        </w:rPr>
        <w:t>gadījumos, kad tiktu piemērots Grozījumu projekta 58.</w:t>
      </w:r>
      <w:r w:rsidRPr="007B6743">
        <w:rPr>
          <w:rFonts w:ascii="Arial" w:hAnsi="Arial" w:cs="Arial"/>
          <w:b/>
          <w:bCs/>
          <w:vertAlign w:val="superscript"/>
          <w:lang w:val="lv-LV"/>
        </w:rPr>
        <w:t>3</w:t>
      </w:r>
      <w:r w:rsidRPr="007B6743">
        <w:rPr>
          <w:rFonts w:ascii="Arial" w:hAnsi="Arial" w:cs="Arial"/>
          <w:b/>
          <w:bCs/>
          <w:lang w:val="lv-LV"/>
        </w:rPr>
        <w:t xml:space="preserve"> punkts, vienlaikus tiktu veikta līgumcenas pārskatīšana saskaņā ar Līguma 13.15. punktu. Kā jau tika norādīts šī ziņojuma 3.3. punktā, lai pārskatītu līgumcenu atbilstoši Līguma 13.15. punktam, Pasūtītajam nav objektīva pamata pieprasīt regulāru detalizētu Pārskatu iesniegšanu.</w:t>
      </w:r>
      <w:r w:rsidRPr="007B6743">
        <w:rPr>
          <w:rFonts w:ascii="Arial" w:hAnsi="Arial" w:cs="Arial"/>
          <w:lang w:val="lv-LV"/>
        </w:rPr>
        <w:t xml:space="preserve"> Informācija par pārvadātāja izmaksām būtu pieprasāma tikai tad, kad tiešām iestātos šāda nepieciešamība pārskatīt pakalpojumu apjomu un attiecīgi arī līgumcenu, kas noteikta atklāta konkursa ietvaros. </w:t>
      </w:r>
    </w:p>
    <w:p w:rsidRPr="007B6743" w:rsidR="007B6743" w:rsidP="007B6743" w:rsidRDefault="007B6743" w14:paraId="4B5C2FB9" w14:textId="77777777">
      <w:pPr>
        <w:pStyle w:val="ListParagraph"/>
        <w:numPr>
          <w:ilvl w:val="1"/>
          <w:numId w:val="2"/>
        </w:numPr>
        <w:spacing w:after="120" w:line="240" w:lineRule="exact"/>
        <w:ind w:left="567" w:hanging="567"/>
        <w:jc w:val="both"/>
        <w:rPr>
          <w:rFonts w:ascii="Arial" w:hAnsi="Arial" w:cs="Arial"/>
          <w:lang w:val="lv-LV"/>
        </w:rPr>
      </w:pPr>
      <w:r w:rsidRPr="007B6743">
        <w:rPr>
          <w:rFonts w:ascii="Arial" w:hAnsi="Arial" w:cs="Arial"/>
          <w:lang w:val="lv-LV"/>
        </w:rPr>
        <w:t xml:space="preserve">Papildus būtu vērtējams, vai tas, ka šādā gadījumā līgumcenas noteikšanai par pamatu tiktu ņemti vērā pārvadātāja faktiskie izdevumi, nebūtu pretrunā ar Pasūtītāja atklāto </w:t>
      </w:r>
      <w:r w:rsidRPr="007B6743">
        <w:rPr>
          <w:rFonts w:ascii="Arial" w:hAnsi="Arial" w:cs="Arial"/>
          <w:lang w:val="lv-LV"/>
        </w:rPr>
        <w:lastRenderedPageBreak/>
        <w:t xml:space="preserve">konkursu “Par tiesību piešķiršanu sabiedriskā transporta pakalpojumu sniegšanai ar autobusiem reģionālās nozīmes maršrutu tīklā” nolikumu prasībām un Publisko iepirkumu likuma 2. panta 2. punktu, kas noteic pasūtītāja pienākumu nodrošināt piegādātāju brīvu un godīgu konkurenci, kā arī vienlīdzīgu un taisnīgu attieksmi pret tiem. </w:t>
      </w:r>
    </w:p>
    <w:p w:rsidRPr="007B6743" w:rsidR="007B6743" w:rsidP="007B6743" w:rsidRDefault="007B6743" w14:paraId="2A9FA453" w14:textId="77777777">
      <w:pPr>
        <w:pStyle w:val="ListParagraph"/>
        <w:numPr>
          <w:ilvl w:val="1"/>
          <w:numId w:val="2"/>
        </w:numPr>
        <w:spacing w:after="120" w:line="240" w:lineRule="exact"/>
        <w:ind w:left="567" w:hanging="567"/>
        <w:jc w:val="both"/>
        <w:rPr>
          <w:rFonts w:ascii="Arial" w:hAnsi="Arial" w:cs="Arial"/>
          <w:lang w:val="lv-LV"/>
        </w:rPr>
      </w:pPr>
      <w:r w:rsidRPr="007B6743">
        <w:rPr>
          <w:rFonts w:ascii="Arial" w:hAnsi="Arial" w:cs="Arial"/>
          <w:lang w:val="lv-LV"/>
        </w:rPr>
        <w:t xml:space="preserve">Kā jau tika iepriekš norādīts, noslēgtie Līgumi un Pasūtītāja atklāto konkursu nolikumi paredz noteikt kompensācijas apmēru, ņemot par pamatu pārvadātāja finanšu piedāvājumā noteikto līgumcenu par vienu kilometru, ņemot vērā biļešu ieņēmumus un specifiskus līgumā tieši uzskaitītus izdevumu veidus. Formulā nav paredzēts kompensācijas aprēķināšanas vajadzībām vērtēt visus faktiskos pārvadātāja izdevumus. </w:t>
      </w:r>
    </w:p>
    <w:p w:rsidRPr="007B6743" w:rsidR="007B6743" w:rsidP="007B6743" w:rsidRDefault="007B6743" w14:paraId="496FCF01" w14:textId="77777777">
      <w:pPr>
        <w:pStyle w:val="ListParagraph"/>
        <w:numPr>
          <w:ilvl w:val="1"/>
          <w:numId w:val="2"/>
        </w:numPr>
        <w:spacing w:after="120" w:line="240" w:lineRule="exact"/>
        <w:ind w:left="567" w:hanging="567"/>
        <w:jc w:val="both"/>
        <w:rPr>
          <w:rFonts w:ascii="Arial" w:hAnsi="Arial" w:cs="Arial"/>
          <w:b/>
          <w:bCs/>
          <w:lang w:val="lv-LV"/>
        </w:rPr>
      </w:pPr>
      <w:r w:rsidRPr="007B6743">
        <w:rPr>
          <w:rFonts w:ascii="Arial" w:hAnsi="Arial" w:cs="Arial"/>
          <w:color w:val="000000"/>
          <w:shd w:val="clear" w:color="auto" w:fill="FFFFFF"/>
          <w:lang w:val="lv-LV"/>
        </w:rPr>
        <w:t xml:space="preserve">Minētā neatbilstība var novest pie būtiskiem Līguma noteikumu grozījumiem, kas nav pieļaujami saskaņā ar Publisko iepirkumu likuma 61. pantu. Neatļautu būtisku grozījumu veikšana iepirkuma līgumā pielīdzināma jauna līguma slēgšanas tiesību piešķiršanai. Ja šādi grozījumi veikti, neievērojot Publisko iepirkumu likuma prasības, tad pret šādiem grozījumiem var iebilst Publisko iepirkumu likuma X nodaļā paredzētajā kārtībā. </w:t>
      </w:r>
    </w:p>
    <w:p w:rsidRPr="007B6743" w:rsidR="007B6743" w:rsidP="007B6743" w:rsidRDefault="007B6743" w14:paraId="616544CF" w14:textId="77777777">
      <w:pPr>
        <w:pStyle w:val="ListParagraph"/>
        <w:spacing w:after="120" w:line="240" w:lineRule="exact"/>
        <w:ind w:left="567"/>
        <w:rPr>
          <w:rFonts w:ascii="Arial" w:hAnsi="Arial" w:cs="Arial"/>
          <w:b/>
          <w:bCs/>
          <w:lang w:val="lv-LV"/>
        </w:rPr>
      </w:pPr>
    </w:p>
    <w:p w:rsidRPr="007B6743" w:rsidR="007B6743" w:rsidP="007B6743" w:rsidRDefault="007B6743" w14:paraId="050DA52D" w14:textId="77777777">
      <w:pPr>
        <w:pStyle w:val="ListParagraph"/>
        <w:numPr>
          <w:ilvl w:val="0"/>
          <w:numId w:val="2"/>
        </w:numPr>
        <w:spacing w:after="120" w:line="240" w:lineRule="exact"/>
        <w:ind w:left="567" w:hanging="567"/>
        <w:jc w:val="both"/>
        <w:rPr>
          <w:rFonts w:ascii="Arial" w:hAnsi="Arial" w:cs="Arial"/>
          <w:b/>
          <w:bCs/>
          <w:lang w:val="lv-LV"/>
        </w:rPr>
      </w:pPr>
      <w:r w:rsidRPr="007B6743">
        <w:rPr>
          <w:rFonts w:ascii="Arial" w:hAnsi="Arial" w:cs="Arial"/>
          <w:b/>
          <w:bCs/>
          <w:lang w:val="lv-LV"/>
        </w:rPr>
        <w:t>Nepieciešamība pēc būtības pārstrādāt MK Noteikumu Nr. 435 regulējumu attiecībā uz pārvadātajiem, kas darbojas atbilstoši līgumcenas modelim</w:t>
      </w:r>
    </w:p>
    <w:p w:rsidRPr="007B6743" w:rsidR="007B6743" w:rsidP="007B6743" w:rsidRDefault="007B6743" w14:paraId="77865901" w14:textId="77777777">
      <w:pPr>
        <w:pStyle w:val="ListParagraph"/>
        <w:spacing w:after="120" w:line="240" w:lineRule="exact"/>
        <w:ind w:left="567"/>
        <w:rPr>
          <w:rFonts w:ascii="Arial" w:hAnsi="Arial" w:cs="Arial"/>
          <w:b/>
          <w:bCs/>
          <w:lang w:val="lv-LV"/>
        </w:rPr>
      </w:pPr>
    </w:p>
    <w:p w:rsidRPr="007B6743" w:rsidR="007B6743" w:rsidP="007B6743" w:rsidRDefault="007B6743" w14:paraId="78117B43" w14:textId="77777777">
      <w:pPr>
        <w:pStyle w:val="ListParagraph"/>
        <w:numPr>
          <w:ilvl w:val="1"/>
          <w:numId w:val="2"/>
        </w:numPr>
        <w:spacing w:after="120" w:line="240" w:lineRule="exact"/>
        <w:ind w:left="567" w:hanging="567"/>
        <w:jc w:val="both"/>
        <w:rPr>
          <w:rFonts w:ascii="Arial" w:hAnsi="Arial" w:cs="Arial"/>
          <w:lang w:val="lv-LV"/>
        </w:rPr>
      </w:pPr>
      <w:r w:rsidRPr="007B6743">
        <w:rPr>
          <w:rFonts w:ascii="Arial" w:hAnsi="Arial" w:cs="Arial"/>
          <w:lang w:val="lv-LV"/>
        </w:rPr>
        <w:t xml:space="preserve">Kā jau tika norādīts iepriekš, ieviešot līgumcenas modeli, Pasūtītājs ir pārgājis uz pilnīgi jaunu ekonomisko modeli. Pasūtītājs ir atteicies no iepriekš pastāvējušās kārtības, kad pārvadātajiem tika kompensēti visi ar pakalpojuma sniegšanu saistītie pamatotie izdevumi. Līgumcenas modeļa ietvaros pārvadātāja faktisko izdevumu apmēram nav nozīmes, jo pēc būtības Pasūtītājs kompensē pārvadātājam tikai starpību starp nolīgto līgumcenu un biļešu ieņēmumiem (saglabājot dažu nebūtisku faktisko izdevumu kompensēšanu, kā tas tieši paredzēts Līgumā). </w:t>
      </w:r>
    </w:p>
    <w:p w:rsidRPr="007B6743" w:rsidR="007B6743" w:rsidP="007B6743" w:rsidRDefault="007B6743" w14:paraId="51B2BBF0" w14:textId="77777777">
      <w:pPr>
        <w:pStyle w:val="ListParagraph"/>
        <w:numPr>
          <w:ilvl w:val="1"/>
          <w:numId w:val="2"/>
        </w:numPr>
        <w:spacing w:after="120" w:line="240" w:lineRule="exact"/>
        <w:ind w:left="567" w:hanging="567"/>
        <w:jc w:val="both"/>
        <w:rPr>
          <w:rFonts w:ascii="Arial" w:hAnsi="Arial" w:cs="Arial"/>
          <w:lang w:val="lv-LV"/>
        </w:rPr>
      </w:pPr>
      <w:r w:rsidRPr="007B6743">
        <w:rPr>
          <w:rFonts w:ascii="Arial" w:hAnsi="Arial" w:cs="Arial"/>
          <w:lang w:val="lv-LV"/>
        </w:rPr>
        <w:t xml:space="preserve">Ņemot vērā, ka šie divi ekonomiskie modeļi būtiski atšķiras, būtu nepieciešams pēc būtības pārskatīt MK noteikumu Nr. 435 regulējumu attiecībā uz pārvadātājiem, kas darbojas atbilstoši līgumcenas modelim. </w:t>
      </w:r>
    </w:p>
    <w:p w:rsidR="00821502" w:rsidP="007B6743" w:rsidRDefault="007B6743" w14:paraId="50E0D71B" w14:textId="77777777">
      <w:pPr>
        <w:rPr>
          <w:rFonts w:ascii="Arial" w:hAnsi="Arial" w:cs="Arial"/>
          <w:lang w:val="lv-LV"/>
        </w:rPr>
      </w:pPr>
      <w:r w:rsidRPr="007B6743">
        <w:rPr>
          <w:rFonts w:ascii="Arial" w:hAnsi="Arial" w:cs="Arial"/>
        </w:rPr>
        <w:t xml:space="preserve">Izmaiņas nepieciešamas, lai no noteikumiem būtu skaidrs, ka līgumcenas modeļa ietvaros izmaksājamās kompensācijas apmēra noteikšanai, Pasūtītājs nevērtē pārvadātāja faktiskos izdevumus un to apmēru. No tā arī izriet, ka </w:t>
      </w:r>
      <w:r w:rsidRPr="007B6743">
        <w:rPr>
          <w:rFonts w:ascii="Arial" w:hAnsi="Arial" w:cs="Arial"/>
          <w:b/>
          <w:bCs/>
        </w:rPr>
        <w:t>līgumcenas modeļa ietvaros Pasūtītājam nav nepieciešams ierobežot un kontrolēt to izdevumu veidus, kurus pārvadātājs uzskaita un iekļauj savā peļņas vai zaudējumu aprēķinā.</w:t>
      </w:r>
      <w:r w:rsidRPr="007B6743">
        <w:rPr>
          <w:rFonts w:ascii="Arial" w:hAnsi="Arial" w:cs="Arial"/>
        </w:rPr>
        <w:t xml:space="preserve"> Pārvadātājiem, kas darbojas līgumcenas modeļa ietvaros, ieņēmumu un izdevumu uzskaite būtu jāveic atbilstoši vispārīgajiem noteikumiem, kas regulē komersantu grāmatvedības uzskaiti, ievērojot Uzņēmumu ienākuma nodokļa likumā un Pievienotās vērtības nodokļa likumā noteikto par to, kāda veida izdevumi ir uzskatāmi par ar saimniecisko darbību</w:t>
      </w:r>
      <w:r>
        <w:rPr>
          <w:rFonts w:ascii="Arial" w:hAnsi="Arial" w:cs="Arial"/>
          <w:lang w:val="lv-LV"/>
        </w:rPr>
        <w:t>.</w:t>
      </w:r>
    </w:p>
    <w:p w:rsidR="00C4501D" w:rsidP="007B6743" w:rsidRDefault="00C4501D" w14:paraId="79561249" w14:textId="76087E77">
      <w:pPr>
        <w:rPr>
          <w:rFonts w:ascii="Arial" w:hAnsi="Arial" w:cs="Arial"/>
          <w:lang w:val="lv-LV"/>
        </w:rPr>
      </w:pPr>
    </w:p>
    <w:p w:rsidRPr="007B6743" w:rsidR="007B6743" w:rsidP="007B6743" w:rsidRDefault="007B6743" w14:paraId="5900E3B1" w14:textId="77777777">
      <w:pPr>
        <w:rPr>
          <w:rFonts w:ascii="Arial" w:hAnsi="Arial" w:cs="Arial"/>
          <w:b/>
          <w:lang w:val="lv-LV"/>
        </w:rPr>
      </w:pPr>
      <w:r w:rsidRPr="007B6743">
        <w:rPr>
          <w:rFonts w:ascii="Arial" w:hAnsi="Arial" w:cs="Arial"/>
          <w:b/>
          <w:lang w:val="lv-LV"/>
        </w:rPr>
        <w:t>Priekšlikums:</w:t>
      </w:r>
    </w:p>
    <w:p w:rsidR="007B6743" w:rsidP="007B6743" w:rsidRDefault="007B6743" w14:paraId="122BF231" w14:textId="77777777">
      <w:pPr>
        <w:rPr>
          <w:rFonts w:ascii="Arial" w:hAnsi="Arial" w:cs="Arial"/>
          <w:lang w:val="lv-LV"/>
        </w:rPr>
      </w:pPr>
      <w:r>
        <w:rPr>
          <w:rFonts w:ascii="Arial" w:hAnsi="Arial" w:cs="Arial"/>
          <w:lang w:val="lv-LV"/>
        </w:rPr>
        <w:t>Pārstrādāt Noteikumu projekta 24.punktu, kurš attiecas uz 3.pielikumu.</w:t>
      </w:r>
    </w:p>
    <w:p w:rsidR="007B6743" w:rsidP="007B6743" w:rsidRDefault="007B6743" w14:paraId="3AF70310" w14:textId="27BD19CE">
      <w:pPr>
        <w:rPr>
          <w:rFonts w:ascii="Arial" w:hAnsi="Arial" w:cs="Arial"/>
          <w:lang w:val="lv-LV"/>
        </w:rPr>
      </w:pPr>
    </w:p>
    <w:p w:rsidR="00C4501D" w:rsidP="007B6743" w:rsidRDefault="00C4501D" w14:paraId="1C93BC5E" w14:textId="77777777">
      <w:pPr>
        <w:rPr>
          <w:rFonts w:ascii="Arial" w:hAnsi="Arial" w:cs="Arial"/>
          <w:lang w:val="lv-LV"/>
        </w:rPr>
      </w:pPr>
    </w:p>
    <w:p w:rsidRPr="008145D4" w:rsidR="00C4501D" w:rsidP="00C4501D" w:rsidRDefault="00C4501D" w14:paraId="0549C4A6" w14:textId="7BE20B9A">
      <w:pPr>
        <w:spacing w:before="120" w:after="0" w:line="276" w:lineRule="auto"/>
        <w:rPr>
          <w:rFonts w:ascii="Arial" w:hAnsi="Arial" w:cs="Arial"/>
        </w:rPr>
      </w:pPr>
      <w:r w:rsidRPr="008145D4">
        <w:rPr>
          <w:rFonts w:ascii="Arial" w:hAnsi="Arial" w:cs="Arial"/>
        </w:rPr>
        <w:t xml:space="preserve">Ģenerāldirektore </w:t>
      </w:r>
      <w:r w:rsidRPr="008145D4">
        <w:rPr>
          <w:rFonts w:ascii="Arial" w:hAnsi="Arial" w:cs="Arial"/>
        </w:rPr>
        <w:tab/>
        <w:t xml:space="preserve">                         (*paraksts)</w:t>
      </w:r>
      <w:r w:rsidRPr="008145D4">
        <w:rPr>
          <w:rFonts w:ascii="Arial" w:hAnsi="Arial" w:cs="Arial"/>
        </w:rPr>
        <w:tab/>
        <w:t xml:space="preserve">  </w:t>
      </w:r>
      <w:r w:rsidRPr="008145D4">
        <w:rPr>
          <w:rFonts w:ascii="Arial" w:hAnsi="Arial" w:cs="Arial"/>
        </w:rPr>
        <w:tab/>
      </w:r>
      <w:r w:rsidRPr="008145D4">
        <w:rPr>
          <w:rFonts w:ascii="Arial" w:hAnsi="Arial" w:cs="Arial"/>
        </w:rPr>
        <w:tab/>
        <w:t xml:space="preserve">L. Meņģelsone </w:t>
      </w:r>
    </w:p>
    <w:p w:rsidRPr="00C4501D" w:rsidR="00C4501D" w:rsidP="00C4501D" w:rsidRDefault="00C4501D" w14:paraId="2F3DB947" w14:textId="7F53CA7F">
      <w:pPr>
        <w:spacing w:before="120" w:after="0" w:line="276" w:lineRule="auto"/>
        <w:rPr>
          <w:rFonts w:ascii="Arial" w:hAnsi="Arial" w:cs="Arial"/>
        </w:rPr>
      </w:pPr>
      <w:r w:rsidRPr="008145D4">
        <w:rPr>
          <w:rFonts w:ascii="Arial" w:hAnsi="Arial" w:cs="Arial"/>
        </w:rPr>
        <w:t>*Dokuments ir parakstīts ar drošu elektronisko parakstu</w:t>
      </w:r>
    </w:p>
    <w:p w:rsidR="00C4501D" w:rsidP="007B6743" w:rsidRDefault="00C4501D" w14:paraId="1D8EF650" w14:textId="108C1EE0">
      <w:pPr>
        <w:rPr>
          <w:rFonts w:ascii="Arial" w:hAnsi="Arial" w:cs="Arial"/>
          <w:lang w:val="lv-LV"/>
        </w:rPr>
      </w:pPr>
    </w:p>
    <w:p w:rsidR="00C4501D" w:rsidP="007B6743" w:rsidRDefault="00C4501D" w14:paraId="6A89399C" w14:textId="2D740564">
      <w:pPr>
        <w:rPr>
          <w:rFonts w:ascii="Arial" w:hAnsi="Arial" w:cs="Arial"/>
          <w:lang w:val="lv-LV"/>
        </w:rPr>
      </w:pPr>
    </w:p>
    <w:p w:rsidR="00C4501D" w:rsidP="007B6743" w:rsidRDefault="00C4501D" w14:paraId="56FFA07F" w14:textId="77777777">
      <w:pPr>
        <w:rPr>
          <w:rFonts w:ascii="Arial" w:hAnsi="Arial" w:cs="Arial"/>
          <w:lang w:val="lv-LV"/>
        </w:rPr>
      </w:pPr>
    </w:p>
    <w:p w:rsidRPr="00C4501D" w:rsidR="007B6743" w:rsidP="007B6743" w:rsidRDefault="007B6743" w14:paraId="589CEA8F" w14:textId="77777777">
      <w:pPr>
        <w:spacing w:after="0"/>
        <w:rPr>
          <w:rFonts w:ascii="Arial" w:hAnsi="Arial" w:cs="Arial"/>
          <w:sz w:val="18"/>
          <w:szCs w:val="18"/>
          <w:lang w:val="lv-LV"/>
        </w:rPr>
      </w:pPr>
      <w:r w:rsidRPr="00C4501D">
        <w:rPr>
          <w:rFonts w:ascii="Arial" w:hAnsi="Arial" w:cs="Arial"/>
          <w:sz w:val="18"/>
          <w:szCs w:val="18"/>
          <w:lang w:val="lv-LV"/>
        </w:rPr>
        <w:t>Olafsone, 67225162</w:t>
      </w:r>
    </w:p>
    <w:p w:rsidRPr="00C4501D" w:rsidR="007B6743" w:rsidP="007B6743" w:rsidRDefault="007B6743" w14:paraId="16DF4286" w14:textId="77777777">
      <w:pPr>
        <w:spacing w:after="0"/>
        <w:rPr>
          <w:rFonts w:ascii="Arial" w:hAnsi="Arial" w:cs="Arial"/>
          <w:sz w:val="18"/>
          <w:szCs w:val="18"/>
          <w:lang w:val="lv-LV"/>
        </w:rPr>
      </w:pPr>
      <w:r w:rsidRPr="00C4501D">
        <w:rPr>
          <w:rFonts w:ascii="Arial" w:hAnsi="Arial" w:cs="Arial"/>
          <w:sz w:val="18"/>
          <w:szCs w:val="18"/>
          <w:lang w:val="lv-LV"/>
        </w:rPr>
        <w:t>Inese.olafsone@lddk.lv</w:t>
      </w:r>
    </w:p>
    <w:sectPr w:rsidRPr="00C4501D" w:rsidR="007B6743" w:rsidSect="00C4501D">
      <w:headerReference w:type="default" r:id="rId7"/>
      <w:footerReference w:type="default" r:id="rId8"/>
      <w:pgSz w:w="11906" w:h="16838"/>
      <w:pgMar w:top="1701" w:right="1134"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D04317" w14:textId="77777777" w:rsidR="00DF4F2B" w:rsidRDefault="00DF4F2B" w:rsidP="008951F2">
      <w:pPr>
        <w:spacing w:after="0"/>
      </w:pPr>
      <w:r>
        <w:separator/>
      </w:r>
    </w:p>
  </w:endnote>
  <w:endnote w:type="continuationSeparator" w:id="0">
    <w:p w14:paraId="70160B6F" w14:textId="77777777" w:rsidR="00DF4F2B" w:rsidRDefault="00DF4F2B" w:rsidP="008951F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5032288"/>
      <w:docPartObj>
        <w:docPartGallery w:val="Page Numbers (Bottom of Page)"/>
        <w:docPartUnique/>
      </w:docPartObj>
    </w:sdtPr>
    <w:sdtEndPr>
      <w:rPr>
        <w:noProof/>
      </w:rPr>
    </w:sdtEndPr>
    <w:sdtContent>
      <w:p w14:paraId="53DDB223" w14:textId="77777777" w:rsidR="008951F2" w:rsidRDefault="008951F2">
        <w:pPr>
          <w:pStyle w:val="Footer"/>
          <w:jc w:val="right"/>
        </w:pPr>
        <w:r>
          <w:fldChar w:fldCharType="begin"/>
        </w:r>
        <w:r>
          <w:instrText xml:space="preserve"> PAGE   \* MERGEFORMAT </w:instrText>
        </w:r>
        <w:r>
          <w:fldChar w:fldCharType="separate"/>
        </w:r>
        <w:r w:rsidR="00033344">
          <w:rPr>
            <w:noProof/>
          </w:rPr>
          <w:t>7</w:t>
        </w:r>
        <w:r>
          <w:rPr>
            <w:noProof/>
          </w:rPr>
          <w:fldChar w:fldCharType="end"/>
        </w:r>
      </w:p>
    </w:sdtContent>
  </w:sdt>
  <w:p w14:paraId="77124F70" w14:textId="77777777" w:rsidR="00C4501D" w:rsidRPr="00D70523" w:rsidRDefault="00C4501D" w:rsidP="00C4501D">
    <w:pPr>
      <w:pStyle w:val="Footer"/>
      <w:jc w:val="center"/>
      <w:rPr>
        <w:rFonts w:ascii="Arial Narrow" w:hAnsi="Arial Narrow"/>
        <w:sz w:val="14"/>
      </w:rPr>
    </w:pPr>
    <w:r w:rsidRPr="00D70523">
      <w:rPr>
        <w:rFonts w:ascii="Arial Narrow" w:hAnsi="Arial Narrow"/>
        <w:sz w:val="14"/>
      </w:rPr>
      <w:t xml:space="preserve">V    A    L    D    Ī    </w:t>
    </w:r>
    <w:r w:rsidRPr="00D70523">
      <w:rPr>
        <w:rFonts w:ascii="Arial Narrow" w:hAnsi="Arial Narrow"/>
        <w:sz w:val="14"/>
      </w:rPr>
      <w:t xml:space="preserve">B    A    S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S    O    C    I    Ā    L    A    I    S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P    A    R    T    N    E    R    I    S</w:t>
    </w:r>
  </w:p>
  <w:p w14:paraId="147E85DC" w14:textId="77777777" w:rsidR="00C4501D" w:rsidRDefault="00C4501D" w:rsidP="00C4501D">
    <w:pPr>
      <w:pStyle w:val="Footer"/>
      <w:jc w:val="center"/>
      <w:rPr>
        <w:rFonts w:ascii="Arial Narrow" w:hAnsi="Arial Narrow"/>
        <w:sz w:val="18"/>
      </w:rPr>
    </w:pPr>
    <w:r>
      <w:rPr>
        <w:rFonts w:ascii="Arial Narrow" w:hAnsi="Arial Narrow"/>
        <w:sz w:val="18"/>
      </w:rPr>
      <w:t>_____________________________________________________________________________________________________</w:t>
    </w:r>
  </w:p>
  <w:p w14:paraId="54E1FA4C" w14:textId="77777777" w:rsidR="00C4501D" w:rsidRDefault="00C4501D" w:rsidP="00C4501D">
    <w:pPr>
      <w:pStyle w:val="Footer"/>
      <w:jc w:val="center"/>
      <w:rPr>
        <w:rFonts w:ascii="Arial Narrow" w:hAnsi="Arial Narrow"/>
        <w:sz w:val="18"/>
      </w:rPr>
    </w:pPr>
  </w:p>
  <w:p w14:paraId="7C4C2A58" w14:textId="77777777" w:rsidR="00C4501D" w:rsidRPr="00A23C0A" w:rsidRDefault="00C4501D" w:rsidP="00C4501D">
    <w:pPr>
      <w:pStyle w:val="Footer"/>
      <w:jc w:val="center"/>
      <w:rPr>
        <w:rFonts w:ascii="Arial Narrow" w:hAnsi="Arial Narrow"/>
        <w:sz w:val="18"/>
      </w:rPr>
    </w:pPr>
    <w:r>
      <w:rPr>
        <w:rFonts w:ascii="Arial Narrow" w:hAnsi="Arial Narrow"/>
        <w:sz w:val="18"/>
      </w:rPr>
      <w:t>Raiņa bulv.4</w:t>
    </w:r>
    <w:r w:rsidRPr="00A23C0A">
      <w:rPr>
        <w:rFonts w:ascii="Arial Narrow" w:hAnsi="Arial Narrow"/>
        <w:sz w:val="18"/>
      </w:rPr>
      <w:t xml:space="preserve">, Rīga, </w:t>
    </w:r>
    <w:r>
      <w:rPr>
        <w:rFonts w:ascii="Arial Narrow" w:hAnsi="Arial Narrow"/>
        <w:sz w:val="18"/>
      </w:rPr>
      <w:t>LV-105</w:t>
    </w:r>
    <w:r w:rsidRPr="00A23C0A">
      <w:rPr>
        <w:rFonts w:ascii="Arial Narrow" w:hAnsi="Arial Narrow"/>
        <w:sz w:val="18"/>
      </w:rPr>
      <w:t xml:space="preserve">0, Tālr.: +371 67225162, Fakss: +371 67224469, </w:t>
    </w:r>
  </w:p>
  <w:p w14:paraId="7B07DCDA" w14:textId="1D9830F7" w:rsidR="008951F2" w:rsidRPr="00D90F90" w:rsidRDefault="00C4501D" w:rsidP="00C4501D">
    <w:pPr>
      <w:pStyle w:val="Footer"/>
      <w:jc w:val="center"/>
      <w:rPr>
        <w:rFonts w:ascii="Arial Narrow" w:hAnsi="Arial Narrow"/>
        <w:sz w:val="18"/>
        <w:lang w:val="en-US"/>
      </w:rPr>
    </w:pPr>
    <w:r w:rsidRPr="00D90F90">
      <w:rPr>
        <w:rFonts w:ascii="Arial Narrow" w:hAnsi="Arial Narrow"/>
        <w:sz w:val="18"/>
        <w:lang w:val="en-US"/>
      </w:rPr>
      <w:t xml:space="preserve">E-pasts: lddk@lddk.lv, Vien.reģ.nr. 40008004918, </w:t>
    </w:r>
    <w:proofErr w:type="spellStart"/>
    <w:r w:rsidRPr="00D90F90">
      <w:rPr>
        <w:rFonts w:ascii="Arial Narrow" w:hAnsi="Arial Narrow"/>
        <w:sz w:val="18"/>
        <w:lang w:val="en-US"/>
      </w:rPr>
      <w:t>Reģ.Nr</w:t>
    </w:r>
    <w:proofErr w:type="spellEnd"/>
    <w:r w:rsidRPr="00D90F90">
      <w:rPr>
        <w:rFonts w:ascii="Arial Narrow" w:hAnsi="Arial Narrow"/>
        <w:sz w:val="18"/>
        <w:lang w:val="en-US"/>
      </w:rPr>
      <w:t xml:space="preserve">. ES </w:t>
    </w:r>
    <w:proofErr w:type="spellStart"/>
    <w:r w:rsidRPr="00D90F90">
      <w:rPr>
        <w:rFonts w:ascii="Arial Narrow" w:hAnsi="Arial Narrow"/>
        <w:sz w:val="18"/>
        <w:lang w:val="en-US"/>
      </w:rPr>
      <w:t>Pārredzamības</w:t>
    </w:r>
    <w:proofErr w:type="spellEnd"/>
    <w:r w:rsidRPr="00D90F90">
      <w:rPr>
        <w:rFonts w:ascii="Arial Narrow" w:hAnsi="Arial Narrow"/>
        <w:sz w:val="18"/>
        <w:lang w:val="en-US"/>
      </w:rPr>
      <w:t xml:space="preserve"> </w:t>
    </w:r>
    <w:proofErr w:type="spellStart"/>
    <w:r w:rsidRPr="00D90F90">
      <w:rPr>
        <w:rFonts w:ascii="Arial Narrow" w:hAnsi="Arial Narrow"/>
        <w:sz w:val="18"/>
        <w:lang w:val="en-US"/>
      </w:rPr>
      <w:t>reģistrā</w:t>
    </w:r>
    <w:proofErr w:type="spellEnd"/>
    <w:r w:rsidRPr="00D90F90">
      <w:rPr>
        <w:rFonts w:ascii="Arial Narrow" w:hAnsi="Arial Narrow"/>
        <w:sz w:val="18"/>
        <w:lang w:val="en-US"/>
      </w:rPr>
      <w:t xml:space="preserve"> 968177917885-14, www.lddk.lv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7C89A" w14:textId="77777777" w:rsidR="00DF4F2B" w:rsidRDefault="00DF4F2B" w:rsidP="008951F2">
      <w:pPr>
        <w:spacing w:after="0"/>
      </w:pPr>
      <w:r>
        <w:separator/>
      </w:r>
    </w:p>
  </w:footnote>
  <w:footnote w:type="continuationSeparator" w:id="0">
    <w:p w14:paraId="43C318E1" w14:textId="77777777" w:rsidR="00DF4F2B" w:rsidRDefault="00DF4F2B" w:rsidP="008951F2">
      <w:pPr>
        <w:spacing w:after="0"/>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4501D" w:rsidRDefault="00C4501D" w14:paraId="37C896B4" w14:textId="17AC338A">
    <w:pPr>
      <w:pStyle w:val="Header"/>
    </w:pPr>
    <w:r>
      <w:rPr>
        <w:noProof/>
        <w:lang w:eastAsia="en-GB"/>
      </w:rPr>
      <w:drawing>
        <wp:anchor distT="0" distB="0" distL="114300" distR="114300" simplePos="0" relativeHeight="251659264" behindDoc="0" locked="0" layoutInCell="1" allowOverlap="1" wp14:editId="1C844921" wp14:anchorId="44420502">
          <wp:simplePos x="0" y="0"/>
          <wp:positionH relativeFrom="margin">
            <wp:posOffset>1758950</wp:posOffset>
          </wp:positionH>
          <wp:positionV relativeFrom="paragraph">
            <wp:posOffset>-121285</wp:posOffset>
          </wp:positionV>
          <wp:extent cx="1737360" cy="707065"/>
          <wp:effectExtent l="0" t="0" r="0" b="0"/>
          <wp:wrapNone/>
          <wp:docPr id="15" name="Attēls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ddk-logo-LV-2000px.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37360" cy="70706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2FA134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681DD3"/>
    <w:multiLevelType w:val="multilevel"/>
    <w:tmpl w:val="EA80C2C4"/>
    <w:lvl w:ilvl="0">
      <w:start w:val="1"/>
      <w:numFmt w:val="decimal"/>
      <w:lvlText w:val="%1."/>
      <w:lvlJc w:val="left"/>
      <w:pPr>
        <w:ind w:left="720" w:hanging="360"/>
      </w:pPr>
      <w:rPr>
        <w:b/>
        <w:bCs/>
      </w:rPr>
    </w:lvl>
    <w:lvl w:ilvl="1">
      <w:start w:val="1"/>
      <w:numFmt w:val="decimal"/>
      <w:isLgl/>
      <w:lvlText w:val="%1.%2."/>
      <w:lvlJc w:val="left"/>
      <w:pPr>
        <w:ind w:left="360" w:hanging="360"/>
      </w:pPr>
      <w:rPr>
        <w:b w:val="0"/>
        <w:bCs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 w15:restartNumberingAfterBreak="0">
    <w:nsid w:val="68537EF3"/>
    <w:multiLevelType w:val="hybridMultilevel"/>
    <w:tmpl w:val="2076B25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743"/>
    <w:rsid w:val="00033344"/>
    <w:rsid w:val="0034442E"/>
    <w:rsid w:val="004221FB"/>
    <w:rsid w:val="007B6743"/>
    <w:rsid w:val="008951F2"/>
    <w:rsid w:val="00C4501D"/>
    <w:rsid w:val="00CD187B"/>
    <w:rsid w:val="00D90F90"/>
    <w:rsid w:val="00DF4F2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1DAE9"/>
  <w15:chartTrackingRefBased/>
  <w15:docId w15:val="{0BF8C200-CB47-4D1D-B860-EA06F24D8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743"/>
    <w:pPr>
      <w:spacing w:after="80" w:line="240" w:lineRule="auto"/>
    </w:pPr>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7B6743"/>
    <w:pPr>
      <w:spacing w:before="200" w:after="120"/>
      <w:jc w:val="both"/>
    </w:pPr>
    <w:rPr>
      <w:rFonts w:ascii="Arial" w:hAnsi="Arial"/>
      <w:sz w:val="20"/>
      <w:lang w:val="lv-LV"/>
    </w:rPr>
  </w:style>
  <w:style w:type="character" w:customStyle="1" w:styleId="BodyTextChar">
    <w:name w:val="Body Text Char"/>
    <w:basedOn w:val="DefaultParagraphFont"/>
    <w:link w:val="BodyText"/>
    <w:uiPriority w:val="99"/>
    <w:semiHidden/>
    <w:rsid w:val="007B6743"/>
    <w:rPr>
      <w:rFonts w:ascii="Arial" w:hAnsi="Arial"/>
      <w:sz w:val="20"/>
    </w:rPr>
  </w:style>
  <w:style w:type="character" w:customStyle="1" w:styleId="NoSpacingChar">
    <w:name w:val="No Spacing Char"/>
    <w:basedOn w:val="DefaultParagraphFont"/>
    <w:link w:val="NoSpacing"/>
    <w:uiPriority w:val="1"/>
    <w:locked/>
    <w:rsid w:val="007B6743"/>
    <w:rPr>
      <w:rFonts w:ascii="Calibri" w:eastAsia="Calibri" w:hAnsi="Calibri" w:cs="Times New Roman"/>
    </w:rPr>
  </w:style>
  <w:style w:type="paragraph" w:styleId="NoSpacing">
    <w:name w:val="No Spacing"/>
    <w:link w:val="NoSpacingChar"/>
    <w:uiPriority w:val="1"/>
    <w:qFormat/>
    <w:rsid w:val="007B6743"/>
    <w:pPr>
      <w:spacing w:after="0" w:line="240" w:lineRule="auto"/>
    </w:pPr>
    <w:rPr>
      <w:rFonts w:ascii="Calibri" w:eastAsia="Calibri" w:hAnsi="Calibri" w:cs="Times New Roman"/>
    </w:rPr>
  </w:style>
  <w:style w:type="character" w:customStyle="1" w:styleId="ListParagraphChar">
    <w:name w:val="List Paragraph Char"/>
    <w:aliases w:val="2 Char"/>
    <w:link w:val="ListParagraph"/>
    <w:uiPriority w:val="34"/>
    <w:locked/>
    <w:rsid w:val="007B6743"/>
    <w:rPr>
      <w:lang w:val="en-US"/>
    </w:rPr>
  </w:style>
  <w:style w:type="paragraph" w:styleId="ListParagraph">
    <w:name w:val="List Paragraph"/>
    <w:aliases w:val="2"/>
    <w:basedOn w:val="Normal"/>
    <w:link w:val="ListParagraphChar"/>
    <w:uiPriority w:val="34"/>
    <w:qFormat/>
    <w:rsid w:val="007B6743"/>
    <w:pPr>
      <w:spacing w:after="160" w:line="256" w:lineRule="auto"/>
      <w:ind w:left="720"/>
      <w:contextualSpacing/>
    </w:pPr>
    <w:rPr>
      <w:lang w:val="en-US"/>
    </w:rPr>
  </w:style>
  <w:style w:type="paragraph" w:styleId="ListBullet">
    <w:name w:val="List Bullet"/>
    <w:basedOn w:val="Normal"/>
    <w:uiPriority w:val="99"/>
    <w:unhideWhenUsed/>
    <w:rsid w:val="007B6743"/>
    <w:pPr>
      <w:numPr>
        <w:numId w:val="3"/>
      </w:numPr>
      <w:contextualSpacing/>
    </w:pPr>
  </w:style>
  <w:style w:type="paragraph" w:styleId="Header">
    <w:name w:val="header"/>
    <w:basedOn w:val="Normal"/>
    <w:link w:val="HeaderChar"/>
    <w:uiPriority w:val="99"/>
    <w:unhideWhenUsed/>
    <w:rsid w:val="008951F2"/>
    <w:pPr>
      <w:tabs>
        <w:tab w:val="center" w:pos="4513"/>
        <w:tab w:val="right" w:pos="9026"/>
      </w:tabs>
      <w:spacing w:after="0"/>
    </w:pPr>
  </w:style>
  <w:style w:type="character" w:customStyle="1" w:styleId="HeaderChar">
    <w:name w:val="Header Char"/>
    <w:basedOn w:val="DefaultParagraphFont"/>
    <w:link w:val="Header"/>
    <w:uiPriority w:val="99"/>
    <w:rsid w:val="008951F2"/>
    <w:rPr>
      <w:lang w:val="ru-RU"/>
    </w:rPr>
  </w:style>
  <w:style w:type="paragraph" w:styleId="Footer">
    <w:name w:val="footer"/>
    <w:basedOn w:val="Normal"/>
    <w:link w:val="FooterChar"/>
    <w:uiPriority w:val="99"/>
    <w:unhideWhenUsed/>
    <w:rsid w:val="008951F2"/>
    <w:pPr>
      <w:tabs>
        <w:tab w:val="center" w:pos="4513"/>
        <w:tab w:val="right" w:pos="9026"/>
      </w:tabs>
      <w:spacing w:after="0"/>
    </w:pPr>
  </w:style>
  <w:style w:type="character" w:customStyle="1" w:styleId="FooterChar">
    <w:name w:val="Footer Char"/>
    <w:basedOn w:val="DefaultParagraphFont"/>
    <w:link w:val="Footer"/>
    <w:uiPriority w:val="99"/>
    <w:rsid w:val="008951F2"/>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4270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3114</Words>
  <Characters>17750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O.</dc:creator>
  <cp:keywords/>
  <dc:description/>
  <cp:lastModifiedBy>Dana Ziemele Adricka</cp:lastModifiedBy>
  <cp:revision>2</cp:revision>
  <dcterms:created xsi:type="dcterms:W3CDTF">2021-04-30T08:11:00Z</dcterms:created>
  <dcterms:modified xsi:type="dcterms:W3CDTF">2021-04-30T08:11:00Z</dcterms:modified>
</cp:coreProperties>
</file>