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05.12.2022. 14.31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05.12.2022. 14.31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Atzinumi_22-TA-2972.docx</dc:title>
</cp:coreProperties>
</file>

<file path=docProps/custom.xml><?xml version="1.0" encoding="utf-8"?>
<Properties xmlns="http://schemas.openxmlformats.org/officeDocument/2006/custom-properties" xmlns:vt="http://schemas.openxmlformats.org/officeDocument/2006/docPropsVTypes"/>
</file>