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programmu Erasmus+ un Eiropas Solidaritātes korpuss īstenošanai nepieciešamo papildu finansējumu 2025. un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04.11.2025. 20.20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04.11.2025. 20.20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