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izsniedzami valsts atzīti vispārējās izglītības dokumenti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11.05.2026.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11.05.2026.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