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Neizlietotas vai nederīgas dzīvnieku ārstnieciskās barības un starpproduktu savākšanas, izmešanas un iznīcināšanas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savāc atsevišķā telpā vai norobežotā vietā, slēgtā iepakojumā, vai tvertnē, atsevišķi no kvalitatīvas, veterinārās zāles nesaturošas barības, lai nerastos šķērskontaminācijas risks attiecībā uz citu barību, kā arī, tā neradītu apdraudējumu cilvēku vai dzīvnieku veselībai, un videi;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4.1. apakšpunkta papildinājumu rezultātā izveidoto formulējumu "atsevišķi no kvalitatīvas, veterinārās zāles nesaturošas barības". Vēršam uzmanību, ka šāds formulējums ir šķietami nekorekts, jo nav saprotams, kāda konkrēta barība ar to domāta, un tas satur norādi uz to, ka nederīga ārstnieciskā barība vai starpprodukti t</w:t>
            </w:r>
            <w:r w:rsidR="00000000" w:rsidRPr="00000000" w:rsidDel="00000000">
              <w:rPr>
                <w:u w:val="single"/>
                <w:rtl w:val="0"/>
              </w:rPr>
              <w:t xml:space="preserve">iek glabāti atsevišķi no kvalitatīvas, veterinārās zāles nesaturošas barības</w:t>
            </w:r>
            <w:r w:rsidR="00000000" w:rsidRPr="00000000" w:rsidDel="00000000">
              <w:rPr>
                <w:rtl w:val="0"/>
              </w:rPr>
              <w:t xml:space="preserve">. Attiecīgi nav skaidrs, kāda barība ir uzskatāma par kvalitatīvu, kāda par nekvalitatīvu, kā arī, piemēram, tas, kādi ir kvalitatīvie rādītāji vai noteikumi, kuriem ir jāatbilst kvalitatīvai barībai, kas veic kvalitātes izvērtējumu un nosaka, ka barība ir kvalitatīva u.tml. aspekti. No konkrētā punkta redakcijas saprotams arī tas, ka savāktā  barība ir glabājama atsevišķi tikai no veterinārās zāles nesaturošas barības, jo pastāv šķērskontaminācijas risks. No tā saprotams, ka šī barība var tikt glabāta kopā ar barību, kas satur veterinārās zāles un šādā gadījumā nepastāv nekādi iespējamie riski šim barības veidam, kas vēl paredzēta realizācijai. Attiecīgi, drošības nolūkos, iesakām izvērtēt, vai šāda norāde un no tās izrietošie praktiskie aspekti ir korekti un tiešām nerada nekādus iespējamos riskus. Nepieciešamības gadījumā lūdzam precizēt projekta 4.1. apakšpunktu un/vai sniegt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Neizlietotas vai nederīgas dzīvnieku ārstnieciskās barības un starpproduktu savākšanas, izmešanas un iznīcināšanas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pārskatīt projektu un veikt nepieciešamos precizējumus lietojot vienotu terminoloģiju. Vēršam uzmanību, ka projektā vienlaicīgi tiek lietoti termini: "ārstnieciskā barība" un vienkārši "barība" tādēļ svarīgi nodrošināt, lai gadījumos, kur jābūt norādītai atsaucei uz ārstniecisko barību, tas būtu precīzi norādīts, piemēram, projekta 3.2. punkts. Šādu pieeju lūdzam ievērot arī anotācijā, lai tiktu nodrošināts skaidrs un nepārprotams projekta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pārskatīt arī, piemēram, projekta 3.1. apakšpunktā ietverto formulējumu "citas barība" un konkretizēt to, jo nav skaidrs, kas ar to saprotams, nepieciešamības gadījumā lūdzam veikt labojumus vai sniegt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Neizlietotu ārstniecisko barību un starpproduktus savāc: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3. un 4. punktu, ņemot vērā, ka tie pēc būtības ir līdzīgi, bet pēc precizējumu veikšanas konstatējamas praktiska rakstura atšķirības. Piemēram, attiecībā uz nederīgu ārstniecisko barību un starpproduktiem norādīts, ka tos "identificē un marķē saskaņā ar normatīvajiem aktiem par bīstamo atkritumu apsaimniekošanu.", bet attiecībā uz neizlietotu ārstniecisko barību un starpproduktiem šāda prasība nav paredzēta. Tajā pašā laikā savācot neizlietotu ārstniecisko barību un starpproduktus, atšķirībā no nederīgas ārstnieciskās barības un starpproduktiem, marķējumā tiek noteikta prasība norādīt ne tikai daudzumu, bet arī sastāvu un savākšanas datumu. Attiecīgi lūdzam precizēt projektu vai sniegt nepieciešamos skaidrojumus, nodrošinot skaidru, nepārprotamu projekta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identificē un marķē saskaņā ar normatīvajiem aktiem par bīstamo atkritumu apsaimniekošanu. Savākšanas vietā novieto skaidri salasāmu norādi "Nederīga ārstnieciskā barība" vai "Nederīgi starpprodukti" un nederīgās ārstnieciskās barības un starpproduktu daudzumu.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precizētās 3.1. un 4.1. apakšpunktu redakcijas kontekstā ar 3.2. un 4.2. apakšpunkta redakcijām, nepieciešamības gadījumā tās precizēt vai papildināt sniegto skaidrojumu anotācijā, ņemot vērā, ka atbilstoši iesniegtajai redakcijai nederīgās vai nevajadzīgās ārstnieciskās barības un starpproduktu daudzumu </w:t>
            </w:r>
            <w:r w:rsidR="00000000" w:rsidRPr="00000000" w:rsidDel="00000000">
              <w:rPr>
                <w:u w:val="single"/>
                <w:rtl w:val="0"/>
              </w:rPr>
              <w:t xml:space="preserve">norāda uz norādes, kas izvietota savākšanas vietā</w:t>
            </w:r>
            <w:r w:rsidR="00000000" w:rsidRPr="00000000" w:rsidDel="00000000">
              <w:rPr>
                <w:rtl w:val="0"/>
              </w:rPr>
              <w:t xml:space="preserve">, bet attiecībā uz </w:t>
            </w:r>
            <w:r w:rsidR="00000000" w:rsidRPr="00000000" w:rsidDel="00000000">
              <w:rPr>
                <w:u w:val="single"/>
                <w:rtl w:val="0"/>
              </w:rPr>
              <w:t xml:space="preserve">iepakojuma vai tvertnes, kur, atbilstoši projekta 3.1. un 4.1. apakšpunktiem savāc barību šāda prasība nav norādīta</w:t>
            </w:r>
            <w:r w:rsidR="00000000" w:rsidRPr="00000000" w:rsidDel="00000000">
              <w:rPr>
                <w:rtl w:val="0"/>
              </w:rPr>
              <w:t xml:space="preserve">. No redakcijas saprotams, ka nederīgās ārstnieciskās barības un starpproduktu daudzums norādāms uz savākšanas vietā novietotās norādes, bet nav skaidrs, vai šī norāde paredzama arī uz iepakojumiem un tvertnēm un, ja nav nepieciešama, tad kāpēc.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Neizlietotu vai nederīgu ārstniecisko barību un starpproduktus aizliegts izmest sadzīves atkritumos vai vidē, tās savākšana, pārkraušana, šķirošana, uzglabāšana ir atļauta tikai tam paredzētajās vietās.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projektu un nepieciešamības gadījumā papildināt tā skaidrojumus, ņemot vērā, ka 5. punktā, pēc precizējumu veikšanas, tiek noteikts: "Neizlietotu vai nederīgu ārstniecisko barību un starpproduktus aizliegts </w:t>
            </w:r>
            <w:r w:rsidR="00000000" w:rsidRPr="00000000" w:rsidDel="00000000">
              <w:rPr>
                <w:u w:val="single"/>
                <w:rtl w:val="0"/>
              </w:rPr>
              <w:t xml:space="preserve">izmest </w:t>
            </w:r>
            <w:r w:rsidR="00000000" w:rsidRPr="00000000" w:rsidDel="00000000">
              <w:rPr>
                <w:rtl w:val="0"/>
              </w:rPr>
              <w:t xml:space="preserve">sadzīves atkritumos vai vidē, tās </w:t>
            </w:r>
            <w:r w:rsidR="00000000" w:rsidRPr="00000000" w:rsidDel="00000000">
              <w:rPr>
                <w:u w:val="single"/>
                <w:rtl w:val="0"/>
              </w:rPr>
              <w:t xml:space="preserve">savākšana</w:t>
            </w:r>
            <w:r w:rsidR="00000000" w:rsidRPr="00000000" w:rsidDel="00000000">
              <w:rPr>
                <w:rtl w:val="0"/>
              </w:rPr>
              <w:t xml:space="preserve">, </w:t>
            </w:r>
            <w:r w:rsidR="00000000" w:rsidRPr="00000000" w:rsidDel="00000000">
              <w:rPr>
                <w:u w:val="single"/>
                <w:rtl w:val="0"/>
              </w:rPr>
              <w:t xml:space="preserve">pārkraušana, šķirošana, uzglabāšana</w:t>
            </w:r>
            <w:r w:rsidR="00000000" w:rsidRPr="00000000" w:rsidDel="00000000">
              <w:rPr>
                <w:rtl w:val="0"/>
              </w:rPr>
              <w:t xml:space="preserve"> ir atļauta tikai tam paredzētajās vietās.", bet atbilstoši 1. punktam projekts nosaka "neizlietotas vai nederīgas ārstnieciskās barības un starpproduktu </w:t>
            </w:r>
            <w:r w:rsidR="00000000" w:rsidRPr="00000000" w:rsidDel="00000000">
              <w:rPr>
                <w:u w:val="single"/>
                <w:rtl w:val="0"/>
              </w:rPr>
              <w:t xml:space="preserve">savākšanas, izmešanas un iznīcināšanas kārtību</w:t>
            </w:r>
            <w:r w:rsidR="00000000" w:rsidRPr="00000000" w:rsidDel="00000000">
              <w:rPr>
                <w:rtl w:val="0"/>
              </w:rPr>
              <w:t xml:space="preserve">". Attiecīgi, nepieciešams papildināt projektu norādot uz to, ka konkrētās darbības veicamas saskaņā ar Atkritumu apsaimniekošanas likuma 15.panta pirmo daļu un normatīvajiem aktiem atkritumu apsaimniekošanas jomā, jo projekts neparedz noteikumus, kas attiecas, piemēram, uz šo atkritumu pārkraušanu un konkrētā projekta kontekstā to neparedz arī Ministru kabineta deleģējums.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Uzņēmums nederīgu ārstniecisko barību un starpproduktus, kā arī barību ar kuru tīra ārstnieciskās barības ražošanas iekārtas pēc ārstnieciskās barības ražošanas, savāc slēgtā iepakojumā vai tvertnē un nodod iznīcināšanai bīstamo atkritumu apsaimniekotājam, ar kuru uzņēmums ir noslēdzis līgumu par šo atkritumu apsaimniekošanu un kuram ir atļauja nodarboties ar šādu atkritumu apsaimniekošanu.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7. punktu, izvērtējot, vai to nav nepieciešams papildināt ar norādi uz to, ka uzņēmums nederīgu ārstniecisko barību un starpproduktus, kā arī barību, ar kuru tīra ārstnieciskās barības ražošanas iekārtas pēc ārstnieciskās barības ražošanas, </w:t>
            </w:r>
            <w:r w:rsidR="00000000" w:rsidRPr="00000000" w:rsidDel="00000000">
              <w:rPr>
                <w:u w:val="single"/>
                <w:rtl w:val="0"/>
              </w:rPr>
              <w:t xml:space="preserve">savāc un nodod iznīcināšanai </w:t>
            </w:r>
            <w:r w:rsidR="00000000" w:rsidRPr="00000000" w:rsidDel="00000000">
              <w:rPr>
                <w:rtl w:val="0"/>
              </w:rPr>
              <w:t xml:space="preserve">bīstamo atkritumu apsaimniekotājam, ar kuru uzņēmums ir noslēdzis līgumu par šo atkritumu apsaimniekošanu un kuram ir atļauja nodarboties ar šādu atkritumu apsaimniekošanu </w:t>
            </w:r>
            <w:r w:rsidR="00000000" w:rsidRPr="00000000" w:rsidDel="00000000">
              <w:rPr>
                <w:u w:val="single"/>
                <w:rtl w:val="0"/>
              </w:rPr>
              <w:t xml:space="preserve">šajos noteikumos noteiktajā kārtībā</w:t>
            </w:r>
            <w:r w:rsidR="00000000" w:rsidRPr="00000000" w:rsidDel="00000000">
              <w:rPr>
                <w:rtl w:val="0"/>
              </w:rPr>
              <w:t xml:space="preserve">. Līdzīgi kā 6. punktā tas noteikts attiecībā uz barības mazumtirdzniecības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konkrētā punkta kontekstā, vēršam uzmanību arī uz to, ka atbilstoši projekta 1. punktam tie nosaka neizlietotas vai nederīgas ārstnieciskās barības un starpproduktu savākšanas, izmešanas un iznīcināšanas kārtību, bet ar precizējumiem projekta 7. punktā tiek ietverts vēl viens barības veids "barība ar kuru tīra ārstnieciskās barības ražošanas iekārtas pēc ārstnieciskās barības ražošanas". Vēršam uzmanību arī uz to, ka šāds barības veids neizriet no projektu pamatojošā Eiropas Savienības tiesību akta - Eiropas Parlamenta un Padomes 2018. gada 11. decembra Regulas (ES) 2019/4 par ārstnieciskās barības izgatavošanu, laišanu tirgū un lietošanu, ar ko groza Eiropas Parlamenta un Padomes Regulu (EK) Nr. 183/2005 un atceļ Padomes Direktīvu 90/167/EEK. Attiecīgi lūdzam pārskatīt veiktos papildinājumus, izvērtējot to korektumu un nepieciešamības gadījumā iesakām veikt labojumus vai sniegt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1.3. apakšpunkta risinājuma aprakstā nodrošināt pilnīgu projekta skaidrojumu, atspoguļojot visas no tā izrietošās nianses. Piemēram, nav detalizēta skaidrojuma projekta 5. punktam, no projekta 6. punkta nav skaidrs, vai un kā mazumtirdzniecības vietai jāinformē pircējs par iespēju nodot neizmantoto vai nederīgo ārstniecisko barību mājas (istabas) dzīvniekiem barības mazumtirdzniecības vietā un to, ka šādu barību aizliegts izmest sadzīves atkritumos. Savukārt attiecībā uz projekta 2. punktu ietverta vispārīga norāde, ka tas samazina iespēju nodarīt kaitējumu cilvēku veselībai, sīkāk neuzsverot barības apritē iesaistītais uzņēmumu lomu, pienākumus šī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22-TA-3475</w:t>
    </w:r>
    <w:r>
      <w:br/>
    </w:r>
    <w:r w:rsidR="00000000" w:rsidRPr="00000000" w:rsidDel="00000000">
      <w:rPr>
        <w:rtl w:val="0"/>
      </w:rPr>
      <w:t xml:space="preserve">Izdrukāts 09.11.2023. 18.26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22-TA-3475</w:t>
    </w:r>
    <w:r>
      <w:br/>
    </w:r>
    <w:r w:rsidR="00000000" w:rsidRPr="00000000" w:rsidDel="00000000">
      <w:rPr>
        <w:rtl w:val="0"/>
      </w:rPr>
      <w:t xml:space="preserve">Izdrukāts 09.11.2023. 18.26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Atzinumi_22-TA-3475.docx</dc:title>
</cp:coreProperties>
</file>

<file path=docProps/custom.xml><?xml version="1.0" encoding="utf-8"?>
<Properties xmlns="http://schemas.openxmlformats.org/officeDocument/2006/custom-properties" xmlns:vt="http://schemas.openxmlformats.org/officeDocument/2006/docPropsVTypes"/>
</file>