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Sistēmā ieraksta informāciju par personu, kura nodrošinājusi pārbaudījumu uzdevumu izstrādes un pārbaudes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normas redakcija paredz, ka sistēmā ir ierakstāma šajā punktā norādītā informācija  ne tikai par personu, kura nodrošinājusi pārbaudījumu pārbaudes procesu, bet arī par personu, kas nodrošinājusi uzdevumu izstrādes procesu. Vienlaikus anotācijā šāds precizējums nav skaidrots, ņemot vērā minēto un, lai nodrošinātu personas datu apstrādi atbilstoši Vispārīgās datu aizsardzības regulas 5.panta 1.punktā minētajam datu minimizēšanas principam, lūdzam izvērtēt un nepieciešamības gadījumā precizēt prasības, kas būtu attiecināmas tikai uz vienu vai otru no norādītajām personām. Tāpat lūdzam šo jautājumu skaidrot anotācijā. Piemēram, nav saprotams, kāpēc par personu, kas veikusi uzdevumu izstrādi būtu norādāma informācija par eksāmenu uzdevumiem, kurus persona vērtējusi vai par darba tiesisko attiecību ar izglītības iestādi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personas darba tiesisko attiecību ar izglītības iestādi izbeigšanas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izziņas 9.punktā ietverto iebildumu par nepieciešamību precizēt šīs normas redakciju. Minētā normas redakcija pieļauj dažādas interpretācijas, piemēram, attiecinot to uz jebkuru izglītības iestādi, kurā persona iepriekš ir bijusi nodarbināta. Ja persona nodrošinās konkrētas izglītības iestādes pārbaudes darbu vērtēšanu, tad normai skaidri jāparedz, ka attiecīgie dati ir sniedzami par darba tiesisko attiecību izbeigšanu ar izglītības iestādi, kurā persona veiks pārbaudījumu uzdevumu pārbaudi. Ņemot vērā minēto, atkārtoti lūdzam precizēt 8.9.apakšpunktu.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24.02.2023.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24.02.2023.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Atzinumi_22-TA-1452.docx</dc:title>
</cp:coreProperties>
</file>

<file path=docProps/custom.xml><?xml version="1.0" encoding="utf-8"?>
<Properties xmlns="http://schemas.openxmlformats.org/officeDocument/2006/custom-properties" xmlns:vt="http://schemas.openxmlformats.org/officeDocument/2006/docPropsVTypes"/>
</file>