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2.pielikums: rīcības plāns “Latvijas tūrisma starptautiskās atpazīstamības nodrošināšana”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2. pielikuma: Rīcības plāns “Latvijas tūrisma starptautiskās atpazīstamības nodrošināšana” 5. sadaļu “Ieguldījumu atdeves aprēķins”, rindkopā par nozares samaksātajiem nodokļiem: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-     “minēto nozaru Latvijas uzņēmumi kopumā samaksāja 12,43 miljardus EUR” skaitli “12,43 miljardus EUR” aizstājot ar “400 191 886 EUR”,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-     “izmitināšanas un ēdināšanas nozare nodokļos samaksāja 205 805 270. EUR” skaitli “205 805 270. EUR” aizstājot ar “205 805 273 EUR”,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-     “mākslas, izklaides un atpūtas nozare nodokļos samaksāja 194 386 610 EUR” skaitli “194 386 610 EUR” aizstājot ar “194 386 613 EUR”.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Aleksejs Meļihovs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17.01.2024.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17.01.2024.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