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uzņēmumu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19.09.2023.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19.09.2023.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