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23-TA-816: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 septembra noteikumos Nr. 529 "Ēku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74.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 No publisko tiesību juridiskās personas līdzekļiem finansētu trešās grupas ēku jaunai būvniecībai arhitektūras daļā, būvkonstrukciju daļā un ēkai nepieciešamo attiecīgo inženiertīklu daļās ietver attiecīgās būvprojekta daļas būves informācijas modeli. Būves informācijas modeļi tiek pievienoti būvniecības informācijas sistēmā atvērtā failu formātā, izmantojot būvniecības informācijas sistēmas funkcionalitāti būves informācijas modeļu pievienošanai."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ir Ministru kabineta noteikumu projektā "Grozījumi Ministru kabineta 2014. gada 2. septembra noteikumos Nr. 529 "Ēku būvnoteikumi"" (turpmāk – projekts) paredzētajā Ministru kabineta 2014. gada 2. septembra noteikumu Nr. 529 "Ēku būvnoteikumi" (turpmāk – noteikumi) 74.</w:t>
            </w:r>
            <w:r w:rsidR="00000000" w:rsidRPr="00000000" w:rsidDel="00000000">
              <w:rPr>
                <w:vertAlign w:val="superscript"/>
                <w:rtl w:val="0"/>
              </w:rPr>
              <w:t xml:space="preserve">1</w:t>
            </w:r>
            <w:r w:rsidR="00000000" w:rsidRPr="00000000" w:rsidDel="00000000">
              <w:rPr>
                <w:rtl w:val="0"/>
              </w:rPr>
              <w:t xml:space="preserve"> punktā minētais </w:t>
            </w:r>
            <w:r w:rsidR="00000000" w:rsidRPr="00000000" w:rsidDel="00000000">
              <w:rPr>
                <w:u w:val="single"/>
                <w:rtl w:val="0"/>
              </w:rPr>
              <w:t xml:space="preserve">atvērtais failu formāts</w:t>
            </w:r>
            <w:r w:rsidR="00000000" w:rsidRPr="00000000" w:rsidDel="00000000">
              <w:rPr>
                <w:rtl w:val="0"/>
              </w:rPr>
              <w:t xml:space="preserve">. Proti, tāds nav minēts, piemēram, ne Būvniecības likumā, ne arī Ministru kabineta 2015. gada 28. jūlija noteikumos Nr. 438 "Būvniecības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74.</w:t>
            </w:r>
            <w:r w:rsidR="00000000" w:rsidRPr="00000000" w:rsidDel="00000000">
              <w:rPr>
                <w:vertAlign w:val="superscript"/>
                <w:rtl w:val="0"/>
              </w:rPr>
              <w:t xml:space="preserve">1</w:t>
            </w:r>
            <w:r w:rsidR="00000000" w:rsidRPr="00000000" w:rsidDel="00000000">
              <w:rPr>
                <w:rtl w:val="0"/>
              </w:rPr>
              <w:t xml:space="preserve"> punktā minēto vārdu "atvērtā failu formātā" lietošanu un attiecīgi precizēt tos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anotācijā ietvertās informācijas nav skaidrs, kādēļ nepieciešams noteikt, ka projektā paredzētais noteikumu 74.</w:t>
            </w:r>
            <w:r w:rsidR="00000000" w:rsidRPr="00000000" w:rsidDel="00000000">
              <w:rPr>
                <w:vertAlign w:val="superscript"/>
                <w:rtl w:val="0"/>
              </w:rPr>
              <w:t xml:space="preserve">1</w:t>
            </w:r>
            <w:r w:rsidR="00000000" w:rsidRPr="00000000" w:rsidDel="00000000">
              <w:rPr>
                <w:rtl w:val="0"/>
              </w:rPr>
              <w:t xml:space="preserve"> punkts piemērojams publiskajiem projektēšanas vai apvienoto projektēšanas un būvdarbu iepirkumiem, kas ir izsludināti, sākot ar </w:t>
            </w:r>
            <w:r w:rsidR="00000000" w:rsidRPr="00000000" w:rsidDel="00000000">
              <w:rPr>
                <w:u w:val="single"/>
                <w:rtl w:val="0"/>
              </w:rPr>
              <w:t xml:space="preserve">2025. gada 2. janvāri</w:t>
            </w:r>
            <w:r w:rsidR="00000000" w:rsidRPr="00000000" w:rsidDel="00000000">
              <w:rPr>
                <w:rtl w:val="0"/>
              </w:rPr>
              <w:t xml:space="preserve">, lūdzam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1. sadaļā ietverto informāciju par to, no kura datuma piemērojams noteikumu 74.</w:t>
            </w:r>
            <w:r w:rsidR="00000000" w:rsidRPr="00000000" w:rsidDel="00000000">
              <w:rPr>
                <w:vertAlign w:val="superscript"/>
                <w:rtl w:val="0"/>
              </w:rPr>
              <w:t xml:space="preserve">1</w:t>
            </w:r>
            <w:r w:rsidR="00000000" w:rsidRPr="00000000" w:rsidDel="00000000">
              <w:rPr>
                <w:rtl w:val="0"/>
              </w:rPr>
              <w:t xml:space="preserve"> punkts, proti, anotācijas 1. sadaļā minēts gan 2025. gads, gan 2025. gada 2. janvāris, gan 2025. 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23-TA-816</w:t>
    </w:r>
    <w:r>
      <w:br/>
    </w:r>
    <w:r w:rsidR="00000000" w:rsidRPr="00000000" w:rsidDel="00000000">
      <w:rPr>
        <w:rtl w:val="0"/>
      </w:rPr>
      <w:t xml:space="preserve">Izdrukāts 26.06.2023.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23-TA-816</w:t>
    </w:r>
    <w:r>
      <w:br/>
    </w:r>
    <w:r w:rsidR="00000000" w:rsidRPr="00000000" w:rsidDel="00000000">
      <w:rPr>
        <w:rtl w:val="0"/>
      </w:rPr>
      <w:t xml:space="preserve">Izdrukāts 26.06.2023.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Atzinumi_23-TA-816.docx</dc:title>
</cp:coreProperties>
</file>

<file path=docProps/custom.xml><?xml version="1.0" encoding="utf-8"?>
<Properties xmlns="http://schemas.openxmlformats.org/officeDocument/2006/custom-properties" xmlns:vt="http://schemas.openxmlformats.org/officeDocument/2006/docPropsVTypes"/>
</file>