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27.06.2024. atzinuma 2.punktā izteikts iebildums par noteikumu projekta anotācijas 1.3.apakšpunktu, norādot, ka noteikumu projektā  nav norādes, kāda informācija no kuras valsts iestādes tiek saņemta, un lūgts norādīt kāda informācija ir sagaidāma no Valsts ieņēmumu dienesta. Izziņā par atzinumos izteiktajiem iebildumiem norādīts, ka iebildums daļēji ņemts vērā un paskaidrots, ka noteikumu projekts neparedz izmaiņas datu iegūšanā no Valsts ieņēmumu dienesta vai citu iestāžu informācijas sistēmām, attiecīgi ar paskaidrojumu papildināta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 nav papildināta atbilstoši izziņā norādītajam, lūdzam papildināt anotācijas 1.3. sadaļu” Pašreizējā situācija, problēmas un risinājumi” ar paskaidrojumu, ka noteikumu projekts neparedz izmaiņas datu iegūšanā no Valsts ieņēmumu dienesta vai citu iestāžu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Savickis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resursu nodokļa, transportlīdzekļa ekspluatācijas nodokļa, uzņēmumu vieglo transportlīdzekļu nodokļa un autoceļu lietošanas nodevas apmērs un samaksa, tajā skaitā nodokļa un nodevas maksātājs, piemērotie nodokļu un nodevas samaksas atvieglojumi vai atbrīvojumi;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ir uzsākusi darbu pie likumprojekta par transportlīdzekļu reģistrācijas nodokli izstrādes, noteikumu projekta 3.6. apakšpunktu būtu lietderīgi precizēt, kas paredzētu, ka reģistrā tiek iekļauta informācija arī par citu nodokļu apmēru un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resursu nodokļa, transportlīdzekļa ekspluatācijas nodokļa, uzņēmumu vieglo transportlīdzekļu nodokļa, </w:t>
            </w:r>
            <w:r w:rsidR="00000000" w:rsidRPr="00000000" w:rsidDel="00000000">
              <w:rPr>
                <w:u w:val="single"/>
                <w:rtl w:val="0"/>
              </w:rPr>
              <w:t xml:space="preserve">citu normatīvajos aktos noteikto nodokļu </w:t>
            </w:r>
            <w:r w:rsidR="00000000" w:rsidRPr="00000000" w:rsidDel="00000000">
              <w:rPr>
                <w:rtl w:val="0"/>
              </w:rPr>
              <w:t xml:space="preserve">un autoceļu lietošanas nodevas apmērs un samaksa, tajā skaitā nodokļa un nodevas maksātājs, piemērotie nodokļu un nodevas samaksas atvieglojumi vai atbrīvojumi;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16.08.2024.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16.08.2024.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