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“Gusti”, Praulienas pagastā, Madonas novadā, nodošanu Madonas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45.panta pirmo daļu atļaut sabiedrībai ar ierobežotu atbildību “Publisko aktīvu pārvaldītājs Possessor” nodot bez atlīdzības Madonas novada pašvaldībai īpašumā valstij piekrītošo nekustamo īpašumu “Gusti” - dzīvojamo māju (būves kadastra apzīmējums 7086 014 0176 002) un saimniecības ēku (būves kadastra apzīmējums 7086 014 017 003) - Praulienas pagastā, Madonas novadā, lai saskaņā ar likuma "Par pašvaldībām" 15. panta pirmās daļas 9. punktu tos izmantotu pašvaldības autonomās funkcijas īstenošanai – palīdzības sniegšanai iedzīvotājiem dzīvokļa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Rīgas pilsētas Vidzemes priekšpilsētas tiesas 2012.gada 26.janvāra spriedumu (stājies likumīgā spēkā 2012.gada 16.februārī) lietā Nr.C30701410 nolemts konstatēt juridisko faktu, ka ēkas (būves) “Trākšu pienotava” ar kadastra apzīmējumiem 70860140176001, 70860140176002, 70860140176003, 70860140176004 un 70860140176005, kas atrodas uz zemes gabala ar kadastra Nr.70860140176, Praulienas pagastā, Madonas novadā, ir bezīpašnieka lietas un piekrīt valstij, savukārt rīkojuma projekta 1. punkts paredz nodot bez atlīdzības Madonas novada pašvaldības īpašumā tikai divas no minētajām ēkām (būvēm), lūdzam skaidrot tiesisko situāciju vai paredzamo rīcību ar pārējām minētajā tiesas spriedumā ietvertajām būvēm, kas atrodas uz zemes gabala ar kadastra Nr.70860140176, Praulienas pagastā, Madonas novadā un ar rīkojuma projektu nav paredzēts nodot Madonas novada pašvaldības īpašumā (būves ar kadastra apzīmējumiem 70860140176001, 70860140176004 un 70860140176005).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45.panta pirmo daļu atļaut sabiedrībai ar ierobežotu atbildību “Publisko aktīvu pārvaldītājs Possessor” nodot bez atlīdzības Madonas novada pašvaldībai īpašumā valstij piekrītošo nekustamo īpašumu “Gusti” - dzīvojamo māju (būves kadastra apzīmējums 7086 014 0176 002) un saimniecības ēku (būves kadastra apzīmējums 7086 014 017 003) - Praulienas pagastā, Madonas novadā, lai saskaņā ar likuma "Par pašvaldībām" 15. panta pirmās daļas 9. punktu tos izmantotu pašvaldības autonomās funkcijas īstenošanai – palīdzības sniegšanai iedzīvotājiem dzīvokļa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ierakstīšanu zemesgrāmatā" 35. pantu valsts ēkas (būves) ierakstāmas zemesgrāmatās, ievērojot šā likuma 12.—15., 19. un 25.pantā noteiktās prasības. Savukārt minētā likuma 12. pants noteic, ka ēkas (būves) ierakstāmas zemesgrāmatā </w:t>
            </w:r>
            <w:r w:rsidR="00000000" w:rsidRPr="00000000" w:rsidDel="00000000">
              <w:rPr>
                <w:u w:val="single"/>
                <w:rtl w:val="0"/>
              </w:rPr>
              <w:t xml:space="preserve">vienlaikus ar zemi, izņemot šā likuma 13. pantā minētos gadījumus</w:t>
            </w:r>
            <w:r w:rsidR="00000000" w:rsidRPr="00000000" w:rsidDel="00000000">
              <w:rPr>
                <w:rtl w:val="0"/>
              </w:rPr>
              <w:t xml:space="preserve">, t.i., kad ēkas (būves) saskaņā ar likuma "Par atjaunotā Latvijas Republikas 1937.gada Civillikuma ievada, mantojuma tiesību un lietu tiesību daļas spēkā stāšanās laiku un kārtību" 14. pantu ir patstāvīgs nekustamais īpašums un atrodas uz svešas zemes. Ņemot vērā minēto, lūdzam tiesiskās skaidrības nodrošināšanai anotācijā skaidrot, kāpēc rīkojuma projekta 1. punktā minētās ēkas (būves) ir ierakstāmas zemesgrāmatā kā pastāvīgs īpašuma objekts </w:t>
            </w:r>
            <w:r w:rsidR="00000000" w:rsidRPr="00000000" w:rsidDel="00000000">
              <w:rPr>
                <w:u w:val="single"/>
                <w:rtl w:val="0"/>
              </w:rPr>
              <w:t xml:space="preserve">bez zemes, uz kā tās atrodas</w:t>
            </w:r>
            <w:r w:rsidR="00000000" w:rsidRPr="00000000" w:rsidDel="00000000">
              <w:rPr>
                <w:rtl w:val="0"/>
              </w:rPr>
              <w:t xml:space="preserve">, it īpaši ņemot vērā, ka no rīkojuma projektam pievienotā Madonas novada pašvaldības 30.08.2018. lēmuma Nr.342 izriet, ka pašvaldība nolēmusi pārņemt pašvaldības īpašumā rīkojuma projekta 1. punktā minētās būves (būvju kadastra apzīmējumi 7086 014 0176 002 un 7086 014 0176 003), kā arī minēto būvju uzturēšanai nepieciešamo </w:t>
            </w:r>
            <w:r w:rsidR="00000000" w:rsidRPr="00000000" w:rsidDel="00000000">
              <w:rPr>
                <w:u w:val="single"/>
                <w:rtl w:val="0"/>
              </w:rPr>
              <w:t xml:space="preserve">atdalīto zemes vienību (zemes vienības kadastra apzīmējums 7086 014 0229) 1.9 ha platībā. </w:t>
            </w:r>
            <w:r w:rsidR="00000000" w:rsidRPr="00000000" w:rsidDel="00000000">
              <w:rPr>
                <w:rtl w:val="0"/>
              </w:rPr>
              <w:t xml:space="preserve">Turklāt no rīkojuma projektam pievienotās informatīvās izdrukas no Kadastra informācijas sistēmas teksta datiem secināms, ka nekustamais īpašums “Gusti” </w:t>
            </w:r>
            <w:r w:rsidR="00000000" w:rsidRPr="00000000" w:rsidDel="00000000">
              <w:rPr>
                <w:u w:val="single"/>
                <w:rtl w:val="0"/>
              </w:rPr>
              <w:t xml:space="preserve">ar kadastra numuru 7086 0140176</w:t>
            </w:r>
            <w:r w:rsidR="00000000" w:rsidRPr="00000000" w:rsidDel="00000000">
              <w:rPr>
                <w:rtl w:val="0"/>
              </w:rPr>
              <w:t xml:space="preserve"> sastāv no </w:t>
            </w:r>
            <w:r w:rsidR="00000000" w:rsidRPr="00000000" w:rsidDel="00000000">
              <w:rPr>
                <w:u w:val="single"/>
                <w:rtl w:val="0"/>
              </w:rPr>
              <w:t xml:space="preserve">zemes vienības ar kadastra apzīmējumu 7086 014 0229 1,9 ha platībā</w:t>
            </w:r>
            <w:r w:rsidR="00000000" w:rsidRPr="00000000" w:rsidDel="00000000">
              <w:rPr>
                <w:rtl w:val="0"/>
              </w:rPr>
              <w:t xml:space="preserve"> un </w:t>
            </w:r>
            <w:r w:rsidR="00000000" w:rsidRPr="00000000" w:rsidDel="00000000">
              <w:rPr>
                <w:u w:val="single"/>
                <w:rtl w:val="0"/>
              </w:rPr>
              <w:t xml:space="preserve">rīkojuma projekta 1. punktā minētajām būvēm.</w:t>
            </w:r>
            <w:r w:rsidR="00000000" w:rsidRPr="00000000" w:rsidDel="00000000">
              <w:rPr>
                <w:rtl w:val="0"/>
              </w:rPr>
              <w:t xml:space="preserve"> Pietam atbilstoši Nekustamā īpašuma valsts kadastra likuma 1. panta 1. un 2. punktam nekustamajam īpašumam</w:t>
            </w:r>
            <w:r w:rsidR="00000000" w:rsidRPr="00000000" w:rsidDel="00000000">
              <w:rPr>
                <w:u w:val="single"/>
                <w:rtl w:val="0"/>
              </w:rPr>
              <w:t xml:space="preserve"> piešķir kadastra numuru (rīkojuma projekta 1. punktā nav norādīts valstij piekrītošā nekustamā īpašuma “Gusti” kadastra numurs), bet nekustamā īpašuma sastāvā ietilpstošai zemes vienībai, būvei, telpu grupai vai zemes vienības daļai piešķir kadastra apzīmējumu.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"savukārt atbilstoši likuma “Par valsts un pašvaldību zemes īpašuma tiesībām un to nostiprināšanu zemesgrāmatās” 8.panta astotajai daļai uz valsts vārda atsavināšanu organizējošās institūcijas personā zemesgrāmatā tiek ierakstīti atsavināšanai nodoti valstij piekrītoši neapbūvēti vai apbūvēti zemes gabali". Nav saprotama minētā teksta saistība ar rīkojuma projekta saturu, ņemot vērā, ka rīkojuma projekta 1. punkts paredz vienīgi ēku (būvju) atsavināšanu Madonas novada pašvaldībai. Līdz ar to lūdzam precizē</w:t>
            </w:r>
            <w:r w:rsidR="00000000" w:rsidRPr="00000000" w:rsidDel="00000000">
              <w:rPr>
                <w:rtl w:val="0"/>
              </w:rPr>
              <w:t xml:space="preserve">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Madonas novada pašvaldības Praulienas pagasta pārvaldes 2021.gada 27.septembra vēstulē Nr. PRA/1.7/21/3 sniegto informāciju pašvaldība ir noslēgusi 3 īres līgumus par dzīvojamo telpu īri nekustamajā īpašumā “Gusti”, Praulienas pag., Madonas nov. (kopējā ēkas platība 114 m2). Vēršam uzmanību, ka saskaņā ar Publiskas personas mantas atsavināšanas likuma 45. panta trešo daļu, atsavinot valsts vai pašvaldības īpašumā esošu viendzīvokļa māju vai dzīvokļa īpašumu, par kuru lietošanu likumā "Par dzīvojamo telpu īri" noteiktajā kārtībā </w:t>
            </w:r>
            <w:r w:rsidR="00000000" w:rsidRPr="00000000" w:rsidDel="00000000">
              <w:rPr>
                <w:u w:val="single"/>
                <w:rtl w:val="0"/>
              </w:rPr>
              <w:t xml:space="preserve">ir noslēgts dzīvojamās telpas īres līgums</w:t>
            </w:r>
            <w:r w:rsidR="00000000" w:rsidRPr="00000000" w:rsidDel="00000000">
              <w:rPr>
                <w:rtl w:val="0"/>
              </w:rPr>
              <w:t xml:space="preserve">, t</w:t>
            </w:r>
            <w:r w:rsidR="00000000" w:rsidRPr="00000000" w:rsidDel="00000000">
              <w:rPr>
                <w:u w:val="single"/>
                <w:rtl w:val="0"/>
              </w:rPr>
              <w:t xml:space="preserve">o vispirms rakstveidā piedāvā pirkt īrniekam un viņa ģimenes locekļiem.</w:t>
            </w:r>
            <w:r w:rsidR="00000000" w:rsidRPr="00000000" w:rsidDel="00000000">
              <w:rPr>
                <w:rtl w:val="0"/>
              </w:rPr>
              <w:t xml:space="preserve"> Tā kā viena no atsavināmām ēkām ir dzīvojamā māja, lūdzam anotācijā skaidrot, vai ir piedāvāts to rakstveidā pirkt tajā atrodošos dzīvojamo telpu īrniekiem un viņu ģimenes locekļiem.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45.panta pirmo daļu atļaut sabiedrībai ar ierobežotu atbildību “Publisko aktīvu pārvaldītājs Possessor” nodot bez atlīdzības Madonas novada pašvaldībai īpašumā valstij piekrītošo nekustamo īpašumu “Gusti” - dzīvojamo māju (būves kadastra apzīmējums 7086 014 0176 002) un saimniecības ēku (būves kadastra apzīmējums 7086 014 017 003) - Praulienas pagastā, Madonas novadā, lai saskaņā ar likuma "Par pašvaldībām" 15. panta pirmās daļas 9. punktu tos izmantotu pašvaldības autonomās funkcijas īstenošanai – palīdzības sniegšanai iedzīvotājiem dzīvokļa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norādītais saimniecības ēkas (būves kadastra apzīmējums 7086014017003) kadastra apzīmējums neatbilst Nekustamā īpašuma valsts kadastra informācijas sistēmā reģistrētiem datiem. Līdz ar to lūdzam aizstāt skaitli "7086014017003" ar skaitli "70860140176003", kas ir pareizais kadastra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sabiedrībai ar ierobežotu atbildību “Publisko aktīvu pārvaldītājs Possessor” nodot bez atlīdzības Madonas novada pašvaldībai īpašumā valstij piekrītošo nekustamo īpašumu “Gusti” - dzīvojamo māju (būves kadastra apzīmējums 70860140176002) un saimniecības ēku (būves kadastra apzīmējums 70860140176003), Praulienas pagastā, Madonas novadā, lai saskaņā ar likuma "Par pašvaldībām" 15. panta pirmās daļas 9. punktu to izmantotu pašvaldības autonomās funkcijas īstenošanai – palīdzības sniegšanai iedzīvotājiem dzīvokļa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Burve-Volonte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saimniecības ēkas (būves kadastra apzīmējums 7086014017003) kadastra apzīmējums neatbilst Nekustamā īpašuma valsts kadastra informācijas sistēmā reģistrētiem datiem. Līdz ar to lūdzam aizstāt skaitli "7086014017003" ar "70860140176003", kas ir pareizais kadastra apzīmējums.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Madonas novada pašvaldības Praulienas pagasta pārvaldes 2018.gada 30.maija vēstuli Nr.PRA/1-06/18/42 divas būves – dzīvojamā māja (būves kadastra apzīmējums 70860140176002) un ar to funkcionāli saistītā saimniecības ēka (būves kadastra apzīmējums 70860140176003) ir nepieciešamas pašvaldības funkciju veikšanai un Madonas novada pašvaldība sagatavos un pieņems attiecīgu lēmumu, vienlaicīgi lemjot par būvju uzturēšanai funkcionāli nepieciešamo zemesgabalu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2018.gada 30.augustā Madonas novada pašvaldības dome pieņēma lēmumu Nr.342 (protokols Nr.15, 18.p.) “Par nekustamo īpašumu “Trākšu pienotava”, Praulienas pagastā, Madonas novadā”, nolemjot pārņemt pašvaldības īpašumā dzīvojamo māju (būves kadastra apzīmējums 70860140176002) un saimniecības ēku (būves kadastra apzīmējums 70860140176003), kā arī atdalīt minēto būvju uzturēšanai nepieciešamo zemes vienību 1.9 ha platībā un piešķirt atdalītajai zemes vienībai adresi “Gusti”, Praulienas pagasts, Madonas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aktualizētajiem Nekustamā īpašuma valsts kadastra informācijas sistēmas datiem dzīvojamā māja (būves kadastra apzīmējums 70860140176002) un saimniecības ēka (būves kadastra apzīmējums 70860140176003) ar adresi: “Gusti”, Praulienas pagastā, Madonas novadā (turpmāk kopā – Būves), atrodas uz zemesgabala “Gusti”, Praulienas pagastā, Madonas novadā, kadastra Nr.70860140176 (zemes vienības kadastra apzīmējums 70860140229), zemes vienības statuss: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Burve-Volonte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22-TA-3098</w:t>
    </w:r>
    <w:r>
      <w:br/>
    </w:r>
    <w:r w:rsidR="00000000" w:rsidRPr="00000000" w:rsidDel="00000000">
      <w:rPr>
        <w:rtl w:val="0"/>
      </w:rPr>
      <w:t xml:space="preserve">Izdrukāts 04.11.2022.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22-TA-3098</w:t>
    </w:r>
    <w:r>
      <w:br/>
    </w:r>
    <w:r w:rsidR="00000000" w:rsidRPr="00000000" w:rsidDel="00000000">
      <w:rPr>
        <w:rtl w:val="0"/>
      </w:rPr>
      <w:t xml:space="preserve">Izdrukāts 04.11.2022.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Atzinumi_22-TA-3098.docx</dc:title>
</cp:coreProperties>
</file>

<file path=docProps/custom.xml><?xml version="1.0" encoding="utf-8"?>
<Properties xmlns="http://schemas.openxmlformats.org/officeDocument/2006/custom-properties" xmlns:vt="http://schemas.openxmlformats.org/officeDocument/2006/docPropsVTypes"/>
</file>