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MK rīkojuma “Par finanšu līdzekļu apropriācijas pārdali no budžeta resora “74. Gadskārtējā valsts budžeta izpildes procesā pārdalāmais finansējums” 20.00.00 programmas “Veselības aprūpes pasākumu īstenošana”” projekta izskatīšanai Ministru kabineta sēdē.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neparedz finansējuma piešķiršanu Paula Stradiņa Medicīnas vēstures muzejam, nepieciešams precizēt anotācijas 6.1.sadaļas “Projekta izstrādē iesaistītās institūcijas” punktā “Valsts un pašvaldību institūcijas”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14.pielikumā 1.1.3.apakšpasākumam “Izdevumi  reģionu infrastruktūras uzturēšanai, lai izvairītos no ārkārtas avārijas stāvokļa iestāšanās” precizēt ailē “2025.gadam un turpmāk ik gadu” norādīto finansējumu, jo pēc aprēķina veidojas finansējums 64 417,08 </w:t>
            </w:r>
            <w:r w:rsidR="00000000" w:rsidRPr="00000000" w:rsidDel="00000000">
              <w:rPr>
                <w:i w:val="1"/>
                <w:rtl w:val="0"/>
              </w:rPr>
              <w:t xml:space="preserve">euro</w:t>
            </w:r>
            <w:r w:rsidR="00000000" w:rsidRPr="00000000" w:rsidDel="00000000">
              <w:rPr>
                <w:rtl w:val="0"/>
              </w:rPr>
              <w:t xml:space="preserve">, nevis 64 416,87 </w:t>
            </w:r>
            <w:r w:rsidR="00000000" w:rsidRPr="00000000" w:rsidDel="00000000">
              <w:rPr>
                <w:i w:val="1"/>
                <w:rtl w:val="0"/>
              </w:rPr>
              <w:t xml:space="preserve">euro</w:t>
            </w:r>
            <w:r w:rsidR="00000000" w:rsidRPr="00000000" w:rsidDel="00000000">
              <w:rPr>
                <w:rtl w:val="0"/>
              </w:rPr>
              <w:t xml:space="preserve">. Vienlaikus nepieciešams precizēt minētajā pielikumā 1.1.apakšpasākuma “Personāla kvalifikācijas uzturēšana un laboratoriju un nodaļu tehnoloģiju uzturēšanai, lai nodrošinātu pamatfunkciju nepārtrauktību un ilgtspēju” nosaukumu, jo tajā iekļautajos pasākumos nav plānots finansējums personāla kvalifikācijas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3.4. 1 300 065 </w:t>
            </w:r>
            <w:r w:rsidR="00000000" w:rsidRPr="00000000" w:rsidDel="00000000">
              <w:rPr>
                <w:i w:val="1"/>
                <w:rtl w:val="0"/>
              </w:rPr>
              <w:t xml:space="preserve">euro </w:t>
            </w:r>
            <w:r w:rsidR="00000000" w:rsidRPr="00000000" w:rsidDel="00000000">
              <w:rPr>
                <w:rtl w:val="0"/>
              </w:rPr>
              <w:t xml:space="preserve">apmērā uz apakšprogrammu 45.01.00 "Veselības aprūpes finansējuma administrēšana un ekonomiskā novērtēšana",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novērst viena euro neprecizitāti MK sēdes protokollēmuma projektā, jo, saskaitot MK sēdes protokollēmuma projekta 3.4.apakšpunktā norādīto finansējumu pa pasākumiem, veidojas 1 300 066 </w:t>
            </w:r>
            <w:r w:rsidR="00000000" w:rsidRPr="00000000" w:rsidDel="00000000">
              <w:rPr>
                <w:i w:val="1"/>
                <w:rtl w:val="0"/>
              </w:rPr>
              <w:t xml:space="preserve">euro</w:t>
            </w:r>
            <w:r w:rsidR="00000000" w:rsidRPr="00000000" w:rsidDel="00000000">
              <w:rPr>
                <w:rtl w:val="0"/>
              </w:rPr>
              <w:t xml:space="preserve">, nevis 1 300 065 </w:t>
            </w:r>
            <w:r w:rsidR="00000000" w:rsidRPr="00000000" w:rsidDel="00000000">
              <w:rPr>
                <w:i w:val="1"/>
                <w:rtl w:val="0"/>
              </w:rPr>
              <w:t xml:space="preserve">euro</w:t>
            </w:r>
            <w:r w:rsidR="00000000" w:rsidRPr="00000000" w:rsidDel="00000000">
              <w:rPr>
                <w:rtl w:val="0"/>
              </w:rPr>
              <w:t xml:space="preserve">. Attiecīgi nepieciešams precizēt finansējumu anotācijā un anotācijas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24-TA-213</w:t>
    </w:r>
    <w:r>
      <w:br/>
    </w:r>
    <w:r w:rsidR="00000000" w:rsidRPr="00000000" w:rsidDel="00000000">
      <w:rPr>
        <w:rtl w:val="0"/>
      </w:rPr>
      <w:t xml:space="preserve">Izdrukāts 27.03.2024.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24-TA-213</w:t>
    </w:r>
    <w:r>
      <w:br/>
    </w:r>
    <w:r w:rsidR="00000000" w:rsidRPr="00000000" w:rsidDel="00000000">
      <w:rPr>
        <w:rtl w:val="0"/>
      </w:rPr>
      <w:t xml:space="preserve">Izdrukāts 27.03.2024.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Atzinumi_24-TA-213.docx</dc:title>
</cp:coreProperties>
</file>

<file path=docProps/custom.xml><?xml version="1.0" encoding="utf-8"?>
<Properties xmlns="http://schemas.openxmlformats.org/officeDocument/2006/custom-properties" xmlns:vt="http://schemas.openxmlformats.org/officeDocument/2006/docPropsVTypes"/>
</file>