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24-TA-2422: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10. aprīļa instrukcijā Nr. 2 "Instrukcija par valsts budžeta izpildes analīzi"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03.03.2025. 19.24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03.03.2025. 19.24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