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"Komponentes un/vai pasākuma apraksts" Grozītā redakcija ievietot šādu tekstu : "Katra atskaites punkta un mērķrādītāja apraksts un skaidra definīcija: Līgumu parakstīšana, kas apliecina Centrālās finanšu un līgumu aģentūras apstiprinātas saistības vismaz 98 miljonu EUR apmērā P&amp;A, sadarbības un internacionalizācijas projektu finansēšanai."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"atskaites punkti un mērķrādītāji" Pašreizējā redakcijā ievietot tekstu "</w:t>
            </w:r>
            <w:r w:rsidR="00000000" w:rsidRPr="00000000" w:rsidDel="00000000">
              <w:rPr>
                <w:u w:val="single"/>
                <w:rtl w:val="0"/>
              </w:rPr>
              <w:t xml:space="preserve">Nosaukums:</w:t>
            </w:r>
            <w:r w:rsidR="00000000" w:rsidRPr="00000000" w:rsidDel="00000000">
              <w:rPr>
                <w:rtl w:val="0"/>
              </w:rPr>
              <w:t xml:space="preserve"> Pieņemti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Kvalitatīvie rādītāj</w:t>
            </w:r>
            <w:r w:rsidR="00000000" w:rsidRPr="00000000" w:rsidDel="00000000">
              <w:rPr>
                <w:rtl w:val="0"/>
              </w:rPr>
              <w:t xml:space="preserve">i: Stājas spēkā Ministru kabineta noteikumi, kas reglamentē visas četras atbalsta programmas" un grozītajā redakcijā ievietot tekstu "</w:t>
            </w:r>
            <w:r w:rsidR="00000000" w:rsidRPr="00000000" w:rsidDel="00000000">
              <w:rPr>
                <w:u w:val="single"/>
                <w:rtl w:val="0"/>
              </w:rPr>
              <w:t xml:space="preserve">Nosaukums</w:t>
            </w:r>
            <w:r w:rsidR="00000000" w:rsidRPr="00000000" w:rsidDel="00000000">
              <w:rPr>
                <w:rtl w:val="0"/>
              </w:rPr>
              <w:t xml:space="preserve">: Visu četru atbalsta programmu regulējošo tiesību aktu stāšanās spēkā. </w:t>
            </w:r>
            <w:r w:rsidR="00000000" w:rsidRPr="00000000" w:rsidDel="00000000">
              <w:rPr>
                <w:u w:val="single"/>
                <w:rtl w:val="0"/>
              </w:rPr>
              <w:t xml:space="preserve">Kvalitatīvie rādītāji:</w:t>
            </w:r>
            <w:r w:rsidR="00000000" w:rsidRPr="00000000" w:rsidDel="00000000">
              <w:rPr>
                <w:rtl w:val="0"/>
              </w:rPr>
              <w:t xml:space="preserve"> Stājas spēkā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precizēt 2.2.1.4.i. investīcija “Finanšu instrumenti komersantu digitālās transformācijas veicināšanai” (CID atsauce Nr. 50.) LV-C[C2]-I[2-2-1-4-i-] aprakstošās sadaļas otro rindkopu šādā redakcijā "Eiropas Komisija ir ierosinājusi veikt precizējumus 2.2.1.4.i. investīcijas sasniedzamajos mērķos un saistītajos CID atsaucēs, lai vienkāršotu AF plānu tiek svītrots mērķrādītajs Nr.50."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Lūgums precizēt 2.2.1.4.i. investīcija “Finanšu instrumenti komersantu digitālās transformācijas veicināšanai” (CID atsauce Nr. 50.) LV-C[C2]-I[2-2-1-4-i-]  sadaļu "Komponentes un/vai pasākuma apraksts" grozītajā redakcijā tekstu " Investīciju mērķis ir palielināt produktivitāti un ražošanas procesu efektivitāti, atbalstot investīcijas digitālās transformācijas rīkos. Investīcijas sastāv no aizdevuma līgumiem, kas parakstīti digitālās transformācijas projektu atbalstam." aizstāt ar "Izmaiņu nav".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Lūgums precizēt 2.2.1.4.i. investīcija “Finanšu instrumenti komersantu digitālās transformācijas veicināšanai” (CID atsauce Nr. 51.) LV-C[C2]-I[2-2-1-4-i-]  sadaļu "Komponentes un/vai pasākuma apraksts" grozītajā redakcijā tekstu "To aizdevumu līgumu skaits, ko parakstījis "Atlum" un komersanti digitālās transformācijas projektu atbalstam." aizstāt ar "Izmaiņu nav".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Lūgums precizēt 2.2.1.4.i. investīcija “Finanšu instrumenti komersantu digitālās transformācijas veicināšanai” (CID atsauce Nr. 51.) LV-C[C2]-I[2-2-1-4-i-]  sadaļu "Atskaites punkti un mērķrādītāji" pašreizējā redakcijā norādīt "Nosaukums: “Parakstīto aizdevuma līgumu skaits ” Bāze vērtība: 51" un grozītajā redakcijā "Nosaukums: ““Parakstīto aizdevuma līgumu skaits ”Bāze vērtība: 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47. rādītāja, sadaļas "Komponentes un/vai pasākuma apraksts" "Grozītā redakcija" dzēst vārdus "Pasākuma mērķis ir veicināt jaunu augsto tehnoloģiju digitālo produktu un pakalpojumu radīšanu.Investīcijas sastāv no dotāciju līgumiem, lai atbalstītu projektus produktu un pakalpojumu ieviešanai."  un aizvietot ar vārdiem "Izmaiņu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jaunākajiem Eiropas Komisijas priekšlikumiem rādītāju izmaiņām, Ekonomikas ministrija lūdz no 2.3.1.r reformas dzēst arī rādītāju 57a. Līdz ar to lūdzam veikt atbilstošu ierakstu papildinājuma dokumentā - vai nu izveidot jaunu tabulu attiecībā uz šī rādītāja svītrošanu vai pievienot to, piemēram, tabulā, kur tiek dzēsti rādītāji 56, 58, 59.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tekstu pie rādītāja Nr. 44, izsakto to šādā redakcijā: "Eiropas Komisija ir ierosinājusi veikt precizējumus 2.2.1.1.i. investīcijas sasniedzamajos mērķos un saistītajos CID atsaucēs, lai vienkāršotu AF plānu tiek </w:t>
            </w:r>
            <w:r w:rsidR="00000000" w:rsidRPr="00000000" w:rsidDel="00000000">
              <w:rPr>
                <w:b w:val="1"/>
                <w:rtl w:val="0"/>
              </w:rPr>
              <w:t xml:space="preserve">precizēts </w:t>
            </w:r>
            <w:r w:rsidR="00000000" w:rsidRPr="00000000" w:rsidDel="00000000">
              <w:rPr>
                <w:rtl w:val="0"/>
              </w:rPr>
              <w:t xml:space="preserve">mērķrādītajs Nr.44.". Vienlaikus lūgums pie grozījuma teksta precizēt redakciju uz "Investīcijas ietver atbalstu Eiropas digitālās inovācijas centru (EDIH) darbībai EDIH darbība tiks strukturēta</w:t>
            </w:r>
            <w:r w:rsidR="00000000" w:rsidRPr="00000000" w:rsidDel="00000000">
              <w:rPr>
                <w:b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pēdējiem Eiropas Komisijas priekšlikumiem grozījumiem CID, lūdzam 2. daļas "PAPILDU UN MAINĪTO REFORMU UN INVESTĪCIJU APRAKSTS" 2.1. apakšpunkta "Mainītie pasākumi"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1.2.1.4.i. investīcijas</w:t>
            </w:r>
            <w:r w:rsidR="00000000" w:rsidRPr="00000000" w:rsidDel="00000000">
              <w:rPr>
                <w:rtl w:val="0"/>
              </w:rPr>
              <w:t xml:space="preserve"> “Energoefektivitātes uzlabošana valsts sektora ēkās, t. sk. vēsturiskajās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nosaukumu izteikt šādā redakcijā: </w:t>
            </w:r>
            <w:r w:rsidR="00000000" w:rsidRPr="00000000" w:rsidDel="00000000">
              <w:rPr>
                <w:i w:val="1"/>
                <w:rtl w:val="0"/>
              </w:rPr>
              <w:t xml:space="preserve">"1.2.1.4.i. investīcija “Energoefektivitātes uzlabošana valsts sektora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i w:val="1"/>
                <w:rtl w:val="0"/>
              </w:rPr>
              <w:t xml:space="preserve"> </w:t>
            </w:r>
            <w:r w:rsidR="00000000" w:rsidRPr="00000000" w:rsidDel="00000000">
              <w:rPr>
                <w:rtl w:val="0"/>
              </w:rPr>
              <w:t xml:space="preserve">mērķrādītāja Nr. 17 aprakstu (grozītā redakcija) izteikt šādā redakcijā: </w:t>
            </w:r>
            <w:r w:rsidR="00000000" w:rsidRPr="00000000" w:rsidDel="00000000">
              <w:rPr>
                <w:i w:val="1"/>
                <w:rtl w:val="0"/>
              </w:rPr>
              <w:t xml:space="preserve">"Noslēgti līgumi projektiem par vismaz 16 769 200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1.2.1.5.i. investīcijas</w:t>
            </w:r>
            <w:r w:rsidR="00000000" w:rsidRPr="00000000" w:rsidDel="00000000">
              <w:rPr>
                <w:rtl w:val="0"/>
              </w:rPr>
              <w:t xml:space="preserve"> “Elektroenerģijas pārvades un sadales tīklu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aprakstu izteikt šādā redakcijā: </w:t>
            </w:r>
            <w:r w:rsidR="00000000" w:rsidRPr="00000000" w:rsidDel="00000000">
              <w:rPr>
                <w:i w:val="1"/>
                <w:rtl w:val="0"/>
              </w:rPr>
              <w:t xml:space="preserve">"Investīcijas AF plāna ietvaros ir paredzētas sistēmas operatora (akciju sabiedrība “Sadales tīkls”) infrastruktūrā, kurām jāatbalsta valsts klimatneitralitātes mērķu sasniegšana atjaunīgās enerģijas un elektrotransportlīdzekļu pieslēgumu formā, konkrēti 2060 pieslēgumpunktu izveidē, nevis, piemēram, privātu elektrotransportlīdzekļu uzlādes operatoru iekārtu atbalstam. AF plāna vienkāršošanas ietvaros tiek precizēts mērķrādītāja Nr. 20 un atskaites punkta Nr. 21 nosaukums, apraksts, kvalitatīvā rādītāja nosaukums atskaites punktam Nr. 21 un investīcijas apraksts kopumā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komponentes un/vai pasākuma aprakstu (grozītā redakcija) izteikt šādā redakcijā: </w:t>
            </w:r>
            <w:r w:rsidR="00000000" w:rsidRPr="00000000" w:rsidDel="00000000">
              <w:rPr>
                <w:i w:val="1"/>
                <w:rtl w:val="0"/>
              </w:rPr>
              <w:t xml:space="preserve">"Šī pasākuma vispārīgais mērķis ir veicināt klimatneitralitātes mērķu sasniegšanu. Pasākums ietver infrastruktūras nodrošināšanu elektromobilitātes un mikroģenerācijas iekārtām un tiesiskā regulējuma uzlabošanu, lai veicinātu sauszemes vēja enerģijas izmantošanu publiskajā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i w:val="1"/>
                <w:rtl w:val="0"/>
              </w:rPr>
              <w:t xml:space="preserve"> </w:t>
            </w:r>
            <w:r w:rsidR="00000000" w:rsidRPr="00000000" w:rsidDel="00000000">
              <w:rPr>
                <w:rtl w:val="0"/>
              </w:rPr>
              <w:t xml:space="preserve">tā kā mērķrādītāja Nr. 20 veids netiek mainīts uz atskaites punktu, vienīgās izmaiņas attiecas tikai uz aprakstu, ko lūdzam izteikt šādā redakcijā:</w:t>
            </w:r>
            <w:r w:rsidR="00000000" w:rsidRPr="00000000" w:rsidDel="00000000">
              <w:rPr>
                <w:i w:val="1"/>
                <w:rtl w:val="0"/>
              </w:rPr>
              <w:t xml:space="preserve"> "2060 izveidoti pieslēgumpunkti elektrotransportlīdzekļu un/vai mikroģenerācijas iekārtu uzlādei"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atskaites punkta Nr. 21 nosaukumu izteikt šādā redakcijā: "</w:t>
            </w:r>
            <w:r w:rsidR="00000000" w:rsidRPr="00000000" w:rsidDel="00000000">
              <w:rPr>
                <w:i w:val="1"/>
                <w:rtl w:val="0"/>
              </w:rPr>
              <w:t xml:space="preserve">Stājas spēkā tiesību akti par vēja enerģijas izmantošanu publiskajā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i w:val="1"/>
                <w:rtl w:val="0"/>
              </w:rPr>
              <w:t xml:space="preserve"> </w:t>
            </w:r>
            <w:r w:rsidR="00000000" w:rsidRPr="00000000" w:rsidDel="00000000">
              <w:rPr>
                <w:rtl w:val="0"/>
              </w:rPr>
              <w:t xml:space="preserve">atskaites punkta Nr. 21 aprakstu  izteikt šādā redakcijā: </w:t>
            </w:r>
            <w:r w:rsidR="00000000" w:rsidRPr="00000000" w:rsidDel="00000000">
              <w:rPr>
                <w:i w:val="1"/>
                <w:rtl w:val="0"/>
              </w:rPr>
              <w:t xml:space="preserve">"a) paredzot nosacījumus apbūves tiesību piešķiršanai uz publiskas zemes vēja parku ierīkošanai un uzliekot par pienākumu apbūves tiesību piešķīrējam publicēt informāciju par izsolāmajiem neapbūvētajiem zemesgabaliem;</w:t>
            </w:r>
            <w:r w:rsidR="00000000" w:rsidRPr="00000000" w:rsidDel="00000000">
              <w:rPr>
                <w:i w:val="1"/>
                <w:rtl w:val="0"/>
              </w:rPr>
              <w:t xml:space="preserve">b) atļaujot investoram iesniegt papildu informāciju gadījumā, ja sākotnējais ietekmes novērtējums ir noraidīts."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Una Rogule-Lazdiņa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pēdējiem Eropas Komisijas priekšlikumiem grozījumiem CID, lūdzam 1. daļas "IEVADS PAR PAPILDINĀJUMU" 2. punkta "Papildinājuma pamatojums" pamatojumu 1.2.1.5.i. investīcijai “Elektroenerģijas pārvades un sadales tīklu modernizācija” izteikt šādā redakcijā: </w:t>
            </w:r>
            <w:r w:rsidR="00000000" w:rsidRPr="00000000" w:rsidDel="00000000">
              <w:rPr>
                <w:i w:val="1"/>
                <w:rtl w:val="0"/>
              </w:rPr>
              <w:t xml:space="preserve">"Investīcijas AF ietvaros ir paredzētas sistēmas operatora (akciju sabiedrība “Sadales tīkls”) infrastruktūrā, kurām jāatbalsta valsts klimatneitralitātes mērķu sasniegšana atjaunīgās enerģijas un elektrotransportlīdzekļu pieslēgumu formā, konkrēti 2060 pieslēgumpunktu izveidē, nevis, piemēram, privātu elektrotransportlīdzekļu uzlādes operatoru iekārtu atbalstam. AF plāna vienkāršošanas ietvaros tiek precizēts mērķrādītāja Nr. 20 un atskaites punkta Nr. 21 nosaukums, apraksts, kvalitatīvā rādītāja nosaukums atskaites punktam Nr. 21 un investīcijas apraksts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Una Rogule-Lazdiņa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13.10.2025. 20.16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13.10.2025. 20.16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