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speciālajām zināšanām bērnu tiesību aizsardzības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piedaloties profesionālās kompetences pilnveides programmā (turpmāk – kompetences pilnveides programma);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"profesionālās kompetences pilnveides programma" aizstāt ar vārdiem "profesionālās pilnveides izglītības programmas" un neveidot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piedaloties profesionālās pilnveides izglītības programmā;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piedaloties bērnu tiesību aizsardzības mācību programmā vai kompetences pilnveides programmā, ja speciālists atbilstoši </w:t>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punktam ir persona, kuras pieņemtais pārvaldes lēmums, faktiskā rīcība vai cita veida darba vai dienesta pienākumu veikšana skar vai var skart bērna tiesības un tiesiskās intereses;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programmā" aizstāt ar vārdiem "profesionālās pilnveides izglītības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piedaloties bērnu tiesību aizsardzības mācību programmā vai profesionālās pilnveides izglītības programmā, ja speciālists atbilstoši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punktam ir persona, kuras pieņemtais pārvaldes lēmums, faktiskā rīcība vai cita veida darba vai dienesta pienākumu veikšana skar vai var skart bērna tiesības un tiesiskās intereses;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Kompetences pilnveides programma sastāv no sākotnējās profesionālās kompetences pilnveides programmas (turpmāk – sākotnējā programma) un kārtējās profesionālās kompetences pilnveides programmas (turpmāk – kārtējā programma).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Profesionālās izglītības likuma tiesību normas, ne Ministru kabineta 2024. gada 20. februāra noteikumi Nr. 110 "Noteikumi par valsts profesionālās tālākizglītības un profesionālās pilnveides izglītības standartu" neparedz sākotnējās un kārtējās profesionālās pilnveides izglītības programmas. Līdz ar to iesakām tiesību akta projektu precizēt paredzot profesionālās pilnveides izglītības programmu, kuru pilnībā apgūst personas noteiktos gadījumos un profesionālās pilnveides izglītības programmu vai tās moduļus ik pēc noteikta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Sākotnējās programmas apjoms ir 40 akadēmiskās stundas (nodarbības klātienē vai attālināti), kārtējā programma (nodarbības klātienē vai attālināti) sastāv no trim moduļiem, katra moduļa apjoms ir astoņas akadēmiskās stundas.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Profesionālās izglītības likuma tiesību normas, ne Ministru kabineta 2024. gada 20. februāra noteikumi Nr. 110 "Noteikumi par valsts profesionālās tālākizglītības un profesionālās pilnveides izglītības standartu" neparedz sākotnējās un kārtējās profesionālās pilnveides izglītības programmas. Līdz ar to iesakām tiesību akta projektu precizēt paredzot profesionālās pilnveides izglītības programmu, kuru pilnībā apgūst personas noteiktos gadījumos un profesionālās pilnveides izglītības programmu vai tās moduļus ik pēc noteikta 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Izglītības likuma 8.pantu ir šādas izglītības ieguves formas - klātiene, nepilna laika klātiene, tālmācība, pašizglītība un izglītība ģimenē.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sākotnējās programmas apguves speciālists divu gadu laikā pilnveido zināšanas, apgūstot vienu kārtējās programmas moduli. Pēc kārtējās programmas moduļa apguves speciālists divu gadu laikā pilnveido zināšanas, apgūstot nākamo kārtējās programmas moduli.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Profesionālās izglītības likuma tiesību normas, ne Ministru kabineta 2024. gada 20. februāra noteikumi Nr. 110 "Noteikumi par valsts profesionālās tālākizglītības un profesionālās pilnveides izglītības standartu" neparedz sākotnējās un kārtējās profesionālās pilnveides izglītības programmas. Līdz ar to iesakām tiesību akta projektu precizēt paredzot profesionālās pilnveides izglītības programmu, kuru pilnībā apgūst personas noteiktos gadījumos un profesionālās pilnveides izglītības programmu vai tās moduļus ik pēc noteikta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Bērnu tiesību aizsardzības mācību programmas apjoms nav mazāks par astoņām akadēmiskajām stundām (nodarbības klātienē vai attālināti) un pēc tās apguves speciālists divu gadu laikā atkārtoti apgūst bērnu tiesību aizsardzības mācību programmu.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8.pantu ir šādas izglītības ieguves formas - klātiene, nepilna laika klātiene, tālmācība, pašizglītība un izglītība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tiesību normu norādot Izglītības likumā noteiktās izglītības ieguves formas.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probācijas dienesta organizēto bezmaksas mācību apjoms nav mazāks par astoņām akadēmiskajām stundām (nodarbības klātienē vai attālināti) un pēc to apguves sabiedriskā darba īstenotājs vai brīvprātīgā darba veicējs divu gadu laikā atkārtoti piedalās Valsts probācijas dienesta organizētajās mācībās, izņemot gadījumu, ja sabiedriskā darba īstenotājs vai brīvprātīgā darba veicējs ir apguvis bērnu tiesību aizsardzības mācību programmu vai kompetences pilnveides programmu.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8.pantu ir šādas izglītības ieguves formas - klātiene, nepilna laika klātiene, tālmācība, pašizglītība un izglītība ģimenē. Līdz ar to lūdzam precizēt tiesību normu norādot Izglītības likumā noteiktās izglītības ieguves 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programmā" aizstāt ar vārdiem "profesionālās pilnveides izglītības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organizēto bezmaksas mācību apjoms nav mazāks par astoņām akadēmiskajām stundām (klātienē vai tālmācībā) un pēc to apguves sabiedriskā darba īstenotājs vai brīvprātīgā darba veicējs divu gadu laikā atkārtoti piedalās Valsts probācijas dienesta organizētajās mācībās, izņemot gadījumu, ja sabiedriskā darba īstenotājs vai brīvprātīgā darba veicējs ir apguvis bērnu tiesību aizsardzības mācību programmu vai profesionālās pilnveides izglītības programmu.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Speciālists sākotnējo programmu vai bērnu tiesību aizsardzības mācību programmu apgūst sešu mēnešu laikā pēc tam, kad ir uzsācis pildīt amata pienākumus vai uzsācis tādu pakalpojumu sniegšanu, kas skar vai var skart bērna tiesības un tiesiskās intereses.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Profesionālās izglītības likuma tiesību normas, ne Ministru kabineta 2024. gada 20. februāra noteikumi Nr. 110 "Noteikumi par valsts profesionālās tālākizglītības un profesionālās pilnveides izglītības standartu" neparedz sākotnējās un kārtējās profesionālās pilnveides izglītības programmas. Līdz ar to iesakām tiesību akta projektu precizēt paredzot profesionālās pilnveides izglītības programmu, kuru pilnībā apgūst personas noteiktos gadījumos un profesionālās pilnveides izglītības programmu vai tās moduļus ik pēc noteikta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Kompetences pilnveides programmās speciālisti iegūst zināšanas par:</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programmās" aizstāt ar vārdiem "profesionālās pilnveides izglītības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Kompetences pilnveides programmu paraugus un to metodikas atbilstoši speciālistu profesionālās darbības jomai, kā arī bērnu tiesību aizsardzības mācību programmas satura paraugu izstrādā Bērnu aizsardzības centrs (turpmāk – centrs) un, pēc saskaņošanas ar Labklājības ministriju, apstiprina centra vadītājs. Centrs nodrošina apstiprināto kompetences pilnveides programmu paraugu un to metodiku, un bērnu tiesību aizsardzības mācību programmas satura parauga pieejamību Bērnu aizsardzības centra informācijas sistēmā (turpmāk – informācijas sistēma). Valsts probācijas dienests speciālo zināšanu mācību programmu saskaņo ar centru.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25.panta otrajā daļā noteikts, ka profesionālās izglītības programmu izstrādā izglītības iestāde, saskaņojot ar tās dibinātāju, izņemot profesionālās augstākās izglītības programmas. Profesionālās augstākās izglītības programmas izstrādā un apstiprina Augstskolu likumā noteiktajā kārtībā. Bērnu aizsardzības centrs nav izglītības iestāde. Saskaņā ar Profesionālās izglītības likuma 26.pantu, profesionālās pilnveides izglītības programmas ir profesionālās izglītības programmas. Līdz ar to lūdzam precizēt tiesību normu atbilstoši Profesionālās izglītības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programmu" aizstāt ar vārdiem "profesionālās pilnveides izglītības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Saskaņojot ar centru pasniedzējus: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kas ar pasniedzējiem notiek - piemēram, tos sagatavo, apmāca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Izglītības iestāžu reģistrā reģistrēta un akreditēta augstākās izglītības iestāde vai </w:t>
            </w:r>
            <w:r w:rsidR="00000000" w:rsidRPr="00000000" w:rsidDel="00000000">
              <w:rPr>
                <w:rtl w:val="0"/>
              </w:rPr>
              <w:t xml:space="preserve">Profesionālās izglītības likuma 16.</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pirmajā daļā minētā profesionālās izglītības iestāde, vai valsts iestāde, kurai normatīvajā aktā ir paredzētas tiesības veikt izglītojošu darbību (turpmāk visas kopā – iestāde) atbilstoši izstrādātajiem kompetences pilnveides programmu paraugiem un to metodikām, organizē kompetences pilnveides programmu apguvi;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likuma 11.panta otro daļu, valsts atzītu izglītības dokumentu izsniedz izglītojamam, kas akreditētā izglītības iestādē ir ieguvis licencētai izglītības programmai atbilstošu izglītību. Saskaņā ar Profesionālās izglītības likuma 6.panta divpadsmito daļu, apliecību par profesionālās pilnveides izglītības apguvi izsniedz izglītojamam, kurš apguvis profesionālās pilnveides izglītības programmu. Ministru kabineta 2023. gada 7. februāra noteikumu Nr. 52 "Valsts atzītu profesionālo izglītību un profesionālo kvalifikāciju apliecinošu dokumentu, moduļa apliecību un profesionālās izglītības programmas daļas apguvi apliecinošu dokumentu noteikumi" 4.punktā noteikts, ka profesionālās pilnveides izglītības apguvi apliecina valsts atzīta apliecība par profesionālās pilnveides izglītības apguvi. Līdz ar to aicinām precizēt tiesību normu un paredzēt, ka profesionālās pilnveides izglītības programmas īsteno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Kompetences pilnveides programmu īsteno pasniedzēji, kuri atbilst šādām prasībām: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programma" aizstāt ar vārdiem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ir ieguvuši vismaz akadēmisko bakalaura grādu vai profesionālo bakalaura grādu un 6. līmeņa profesionālo kvalifikāciju vai citu Latvijas izglītības klasifikācijā noteiktajam Eiropas kvalifikācijas ietvarstruktūras 6. līmenim (pirmā cikla augstākajai izglītībai) atbilstošu kvalifikāciju pedagogu izglītības, izglītības zinātņu, psiholoģijas, tiesību zinātņu, sociālo pakalpojumu vai personu un īpašuma aizsardzības izglītības programmu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59.panta pirmās daļas 2.punktu, apgūstot akreditētu pirmā cikla augstākās izglītības programmu, var iegūt pirmā cikla augstāko izglītību un bakalaura grādu, bakalaura grādu un sestā līmeņa profesionālo kvalifikāciju vai sestā līmeņa profesionālo kvalifikāciju. Līdz ar to lūdzam precizēt apakšpunktu atbilstoši Augstskolu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ieguvuši vismaz bakalaura grādu, bakalaura grādu un sestā līmeņa profesionālo kvalifikāciju vai sestā līmeņa profesionālo kvalifikāciju pedagogu izglītības, izglītības zinātņu, psiholoģijas, tiesību zinātņu, sociālo pakalpojumu vai personu un īpašuma aizsardzības izglītības programmu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ir ar ne mazāk kā trīs gadu akadēmisko vai profesionālo darba pieredzi bērnu tiesību jomā, tai skaitā par šo noteikumu </w:t>
            </w:r>
            <w:r w:rsidR="00000000" w:rsidRPr="00000000" w:rsidDel="00000000">
              <w:rPr>
                <w:rtl w:val="0"/>
              </w:rPr>
              <w:t xml:space="preserve">9. </w:t>
            </w:r>
            <w:r w:rsidR="00000000" w:rsidRPr="00000000" w:rsidDel="00000000">
              <w:rPr>
                <w:rtl w:val="0"/>
              </w:rPr>
              <w:t xml:space="preserve">punktā minēto zināšanu atbilstošo tēmu, kas ir iegūta pēdējo piecu gadu laikā pirms kompetences pilnveides programmas īstenošanas uzsākšanas.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programma" aizstāt ar vārdiem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ir ieguvuši vismaz akadēmisko bakalaura grādu vai profesionālo bakalaura grādu un 6. līmeņa profesionālo kvalifikāciju vai citu Latvijas izglītības klasifikācijā noteiktajam Eiropas kvalifikācijas ietvarstruktūras 6. līmenim (pirmā cikla augstākajai izglītībai) atbilstošu kvalifikāciju pedagogu izglītības, izglītības zinātņu, psiholoģijas, tiesību zinātņu, sociālo pakalpojumu vai personu un īpašuma aizsardzības izglītības programmu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59.panta pirmās daļas 2.punktu, apgūstot akreditētu pirmā cikla augstākās izglītības programmu, var iegūt pirmā cikla augstāko izglītību un bakalaura grādu, bakalaura grādu un sestā līmeņa profesionālo kvalifikāciju vai sestā līmeņa profesionālo kvalifikāciju. Līdz ar to lūdzam precizēt apakšpunktu atbilstoši Augstskolu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ieguvuši vismaz bakalaura grādu, bakalaura grādu un sestā līmeņa profesionālo kvalifikāciju vai sestā līmeņa profesionālo kvalifikāciju pedagogu izglītības, izglītības zinātņu, psiholoģijas, tiesību zinātņu, sociālo pakalpojumu vai personu un īpašuma aizsardzības izglītības programmu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pasniedzējs īsteno mācības neatbilstoši centra saskaņotajai Valsts probācijas dienesta speciālo zināšanu mācību programmai, apstiprinātajam kompetences pilnveides programmas paraugam un tā metodikai vai bērnu tiesību aizsardzības mācību programmas satura paraugam, vai pretēji bērnu tiesību aizsardzības sistēmas pamatprincipiem un profesionālās ētikas normām.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programma" aizstāt ar vārdiem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Saskaņojot kompetences pilnveides programmas īstenošanai izvēlēto pasniedzēju, centrs informācijas sistēmā nodrošina iestādei attiecīgās kompetences pilnveides programmas materiālu pieejamību.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programma" aizstāt ar vārdiem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īstenojamām kompetences pilnveides programmām;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programmām" aizstāt ar vārdiem "profesionālās pilnveides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izvēlēto kompetences pilnveides programmu vai bērnu tiesību aizsardzības mācību programmu;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programmu" aizstāt ar vārdiem "profesionālās pilnveides izglītības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aktuālo informāciju par apgūtajām speciālajām zināšanām, norādot pēdējo apgūto kompetences pilnveides programmu vai bērnu tiesību aizsardzības mācību programmu un apguvi apliecinoša dokumenta numuru, izdošanas datumu un izdevējiestādi.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programmu" aizstāt ar vārdiem "profesionālās pilnveides izglītības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Kompetences pilnveides programmās pārbaudījumus kārto informācijas sistēmā. Pirms pārbaudījuma kārtošanas speciālists informācijas sistēmā sniedz novērtējumu par pasniedzēja īstenotās mācību tēmas pasniegšanas kvalitāti un mācību programmas saturu.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programmās" aizstāt ar vārdiem "profesionālās pilnveides izglītības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Mācību organizētājs informācijas sistēmā izsniedz speciālistam apliecinājumu, kurā norāda speciālista vārdu, uzvārdu un personas kodu, apgūtās mācību programmas nosaukumu, dokumenta, ar kuru ir apstiprināta vai saskaņota mācību programma, datumu un numuru un apliecinājuma derīguma termiņu, numuru un izdevēju.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7. februāra noteikumi Nr. 52 "Valsts atzītu profesionālo izglītību un profesionālo kvalifikāciju apliecinošu dokumentu, moduļa apliecību un profesionālās izglītības programmas daļas apguvi apliecinošu dokumentu noteikumi" 4.punktu, profesionālās pilnveides izglītības apguvi apliecina valsts atzīta apliecība par profesionālās pilnveides izglītības apguvi. Līdz ar to aicinām precizēt punktu atbilstoši minētajos noteikumos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Iestāde par sākotnējās programmas vai kārtējās programmas moduļa apguvi izsniedz apliecinājumu, ja speciālists ir apmeklējis mācības pilnā apjomā un sekmīgi nokārtojis pārbaudījumu.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Profesionālās izglītības likuma tiesību normas, ne Ministru kabineta 2024. gada 20. februāra noteikumi Nr. 110 "Noteikumi par valsts profesionālās tālākizglītības un profesionālās pilnveides izglītības standartu" neparedz sākotnējās un kārtējās profesionālās pilnveides izglītības programmas. Līdz ar to iesakām tiesību akta projektu precizēt paredzot profesionālās pilnveides izglītības programmu, kuru pilnībā apgūst personas noteiktos gadījumos un profesionālās pilnveides izglītības programmu vai tās moduļus ik pēc noteikta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speciālists nenokārto sākotnējās programmas vai kārtējās programmas pārbaudījumu, viņš var to atkārtoti kārtot vienu reizi. Atkārtoti saņemot nesekmīgu pārbaudījuma vērtējumu, speciālists apgūst sākotnējo programmu vai attiecīgo kārtējās programmas moduli no jauna.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Profesionālās izglītības likuma tiesību normas, ne Ministru kabineta 2024. gada 20. februāra noteikumi Nr. 110 "Noteikumi par valsts profesionālās tālākizglītības un profesionālās pilnveides izglītības standartu" neparedz sākotnējās un kārtējās profesionālās pilnveides izglītības programmas. Līdz ar to iesakām tiesību akta projektu precizēt paredzot profesionālās pilnveides izglītības programmu, kuru pilnībā apgūst personas noteiktos gadījumos un profesionālās pilnveides izglītības programmu vai tās moduļus ik pēc noteikta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Labklājības ministrija nodrošināt, ka speciālo zināšanu virziens vai programmas saturs tiek pilnveidots un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zināšanu virziens vai programmās nepieciešams iekļaut ne tikai jautājumus par vardarbību pret nepilngadīgām personām – tās veidiem, pazīmēm, sekām, kā arī vardarbības problēmas identificēšanas un definēšanas izaicinājumiem, bet arī paplašināt saturu </w:t>
            </w:r>
            <w:r w:rsidR="00000000" w:rsidRPr="00000000" w:rsidDel="00000000">
              <w:rPr>
                <w:b w:val="1"/>
                <w:rtl w:val="0"/>
              </w:rPr>
              <w:t xml:space="preserve">ar šādām 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seksuālas uzmākšanās un ievilināšanas pazīmes, risku mazināšanas iespējas un rīcība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vardarbība pret nepilngadīgām personām </w:t>
            </w:r>
            <w:r w:rsidR="00000000" w:rsidRPr="00000000" w:rsidDel="00000000">
              <w:rPr>
                <w:b w:val="1"/>
                <w:rtl w:val="0"/>
              </w:rPr>
              <w:t xml:space="preserve">digitālajā vidē</w:t>
            </w:r>
            <w:r w:rsidR="00000000" w:rsidRPr="00000000" w:rsidDel="00000000">
              <w:rPr>
                <w:rtl w:val="0"/>
              </w:rPr>
              <w:t xml:space="preserve">, tās pazīmes un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cilvēku tirdzniecības risku atpazīšana un atbilstoša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Ozola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izglītības iestādes vadītāji un vadītāja vietnieki audzināšanas darbā, vispārējās izglītības, profesionālās izglītības un interešu izglītības pedagogi speciālās zināšanas apgūst atbilstoši Ministru kabineta 2018. gada 11. septembra noteikumos Nr.569 "Noteikumi par pedagogiem nepieciešamo izglītību un profesionālo kvalifikāciju un pedagogu profesionālās kompetences pilnveides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10. maija noteikumu Nr.354 “Noteikumi par pedagogu profesiju un amatu sarakstu” noteikto pedagogu profesiju un amatu sarakstā ir arī izglītības iestādes direktors, vietnieks, metodiķis, pedagoga palīgs, līdz ar to šiem amatiem saistoši ir noteikumi Nr. 569.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Semjonkina-Getmaņuka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17.04.2026.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17.04.2026.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Atzinumi_25-TA-75.docx</dc:title>
</cp:coreProperties>
</file>

<file path=docProps/custom.xml><?xml version="1.0" encoding="utf-8"?>
<Properties xmlns="http://schemas.openxmlformats.org/officeDocument/2006/custom-properties" xmlns:vt="http://schemas.openxmlformats.org/officeDocument/2006/docPropsVTypes"/>
</file>